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35" w:rsidRPr="00C20C35" w:rsidRDefault="00C20C35" w:rsidP="00C20C35">
      <w:pPr>
        <w:jc w:val="center"/>
        <w:rPr>
          <w:b/>
          <w:sz w:val="28"/>
          <w:u w:val="single"/>
        </w:rPr>
      </w:pPr>
      <w:r w:rsidRPr="00C20C35">
        <w:rPr>
          <w:b/>
          <w:sz w:val="28"/>
          <w:u w:val="single"/>
        </w:rPr>
        <w:t>Unit 1.1 Origins and Meaning Keywords</w:t>
      </w:r>
    </w:p>
    <w:tbl>
      <w:tblPr>
        <w:tblStyle w:val="TableGrid"/>
        <w:tblW w:w="0" w:type="auto"/>
        <w:tblLook w:val="04A0" w:firstRow="1" w:lastRow="0" w:firstColumn="1" w:lastColumn="0" w:noHBand="0" w:noVBand="1"/>
      </w:tblPr>
      <w:tblGrid>
        <w:gridCol w:w="4508"/>
        <w:gridCol w:w="4508"/>
      </w:tblGrid>
      <w:tr w:rsidR="00C20C35" w:rsidTr="00C20C35">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Keyword</w:t>
            </w:r>
          </w:p>
        </w:tc>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 xml:space="preserve">Definition </w:t>
            </w:r>
          </w:p>
        </w:tc>
      </w:tr>
      <w:tr w:rsidR="00C20C35" w:rsidTr="00C20C35">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Creation ex n</w:t>
            </w:r>
            <w:bookmarkStart w:id="0" w:name="_GoBack"/>
            <w:bookmarkEnd w:id="0"/>
            <w:r w:rsidRPr="00C20C35">
              <w:rPr>
                <w:rFonts w:ascii="Comic Sans MS" w:hAnsi="Comic Sans MS"/>
                <w:sz w:val="24"/>
                <w:szCs w:val="26"/>
              </w:rPr>
              <w:t>ihilo</w:t>
            </w:r>
          </w:p>
        </w:tc>
        <w:tc>
          <w:tcPr>
            <w:tcW w:w="4508" w:type="dxa"/>
          </w:tcPr>
          <w:p w:rsidR="00C20C35" w:rsidRPr="00C20C35" w:rsidRDefault="00C20C35" w:rsidP="00C20C35">
            <w:pPr>
              <w:rPr>
                <w:rFonts w:ascii="Comic Sans MS" w:hAnsi="Comic Sans MS"/>
                <w:sz w:val="24"/>
                <w:szCs w:val="26"/>
              </w:rPr>
            </w:pPr>
            <w:proofErr w:type="gramStart"/>
            <w:r w:rsidRPr="00C20C35">
              <w:rPr>
                <w:rFonts w:ascii="Comic Sans MS" w:hAnsi="Comic Sans MS"/>
                <w:sz w:val="24"/>
                <w:szCs w:val="26"/>
              </w:rPr>
              <w:t>creation</w:t>
            </w:r>
            <w:proofErr w:type="gramEnd"/>
            <w:r w:rsidRPr="00C20C35">
              <w:rPr>
                <w:rFonts w:ascii="Comic Sans MS" w:hAnsi="Comic Sans MS"/>
                <w:sz w:val="24"/>
                <w:szCs w:val="26"/>
              </w:rPr>
              <w:t xml:space="preserve"> out of nothing. Before God created the universe, nothing existed. Only God can create out of nothing. </w:t>
            </w:r>
          </w:p>
          <w:p w:rsidR="00C20C35" w:rsidRPr="00C20C35" w:rsidRDefault="00C20C35">
            <w:pPr>
              <w:rPr>
                <w:rFonts w:ascii="Comic Sans MS" w:hAnsi="Comic Sans MS"/>
                <w:sz w:val="24"/>
                <w:szCs w:val="26"/>
              </w:rPr>
            </w:pPr>
          </w:p>
        </w:tc>
      </w:tr>
      <w:tr w:rsidR="00C20C35" w:rsidTr="00C20C35">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Evolution</w:t>
            </w:r>
          </w:p>
        </w:tc>
        <w:tc>
          <w:tcPr>
            <w:tcW w:w="4508" w:type="dxa"/>
          </w:tcPr>
          <w:p w:rsidR="00C20C35" w:rsidRPr="00C20C35" w:rsidRDefault="00C20C35" w:rsidP="00C20C35">
            <w:pPr>
              <w:rPr>
                <w:rFonts w:ascii="Comic Sans MS" w:hAnsi="Comic Sans MS"/>
                <w:sz w:val="24"/>
                <w:szCs w:val="26"/>
              </w:rPr>
            </w:pPr>
            <w:proofErr w:type="gramStart"/>
            <w:r w:rsidRPr="00C20C35">
              <w:rPr>
                <w:rFonts w:ascii="Comic Sans MS" w:hAnsi="Comic Sans MS"/>
                <w:sz w:val="24"/>
                <w:szCs w:val="26"/>
              </w:rPr>
              <w:t>the</w:t>
            </w:r>
            <w:proofErr w:type="gramEnd"/>
            <w:r w:rsidRPr="00C20C35">
              <w:rPr>
                <w:rFonts w:ascii="Comic Sans MS" w:hAnsi="Comic Sans MS"/>
                <w:sz w:val="24"/>
                <w:szCs w:val="26"/>
              </w:rPr>
              <w:t xml:space="preserve"> process of mutation and natural selection which leads to changes in species over time to suit particular environments. </w:t>
            </w:r>
          </w:p>
          <w:p w:rsidR="00C20C35" w:rsidRPr="00C20C35" w:rsidRDefault="00C20C35">
            <w:pPr>
              <w:rPr>
                <w:rFonts w:ascii="Comic Sans MS" w:hAnsi="Comic Sans MS"/>
                <w:sz w:val="24"/>
                <w:szCs w:val="26"/>
              </w:rPr>
            </w:pPr>
          </w:p>
        </w:tc>
      </w:tr>
      <w:tr w:rsidR="00C20C35" w:rsidTr="00C20C35">
        <w:tc>
          <w:tcPr>
            <w:tcW w:w="4508" w:type="dxa"/>
          </w:tcPr>
          <w:p w:rsidR="00C20C35" w:rsidRPr="00C20C35" w:rsidRDefault="00C20C35" w:rsidP="00C20C35">
            <w:pPr>
              <w:rPr>
                <w:rFonts w:ascii="Comic Sans MS" w:hAnsi="Comic Sans MS"/>
                <w:sz w:val="24"/>
                <w:szCs w:val="26"/>
              </w:rPr>
            </w:pPr>
            <w:r w:rsidRPr="00C20C35">
              <w:rPr>
                <w:rFonts w:ascii="Comic Sans MS" w:hAnsi="Comic Sans MS"/>
                <w:sz w:val="24"/>
                <w:szCs w:val="26"/>
              </w:rPr>
              <w:t>Imago Dei</w:t>
            </w:r>
            <w:r w:rsidRPr="00C20C35">
              <w:rPr>
                <w:rFonts w:ascii="Comic Sans MS" w:hAnsi="Comic Sans MS"/>
                <w:sz w:val="24"/>
                <w:szCs w:val="26"/>
              </w:rPr>
              <w:t xml:space="preserve"> </w:t>
            </w:r>
          </w:p>
        </w:tc>
        <w:tc>
          <w:tcPr>
            <w:tcW w:w="4508" w:type="dxa"/>
          </w:tcPr>
          <w:p w:rsidR="00C20C35" w:rsidRPr="00C20C35" w:rsidRDefault="00C20C35" w:rsidP="00C20C35">
            <w:pPr>
              <w:rPr>
                <w:rFonts w:ascii="Comic Sans MS" w:hAnsi="Comic Sans MS"/>
                <w:sz w:val="24"/>
                <w:szCs w:val="26"/>
              </w:rPr>
            </w:pPr>
            <w:proofErr w:type="gramStart"/>
            <w:r w:rsidRPr="00C20C35">
              <w:rPr>
                <w:rFonts w:ascii="Comic Sans MS" w:hAnsi="Comic Sans MS"/>
                <w:sz w:val="24"/>
                <w:szCs w:val="26"/>
              </w:rPr>
              <w:t>in</w:t>
            </w:r>
            <w:proofErr w:type="gramEnd"/>
            <w:r w:rsidRPr="00C20C35">
              <w:rPr>
                <w:rFonts w:ascii="Comic Sans MS" w:hAnsi="Comic Sans MS"/>
                <w:sz w:val="24"/>
                <w:szCs w:val="26"/>
              </w:rPr>
              <w:t xml:space="preserve"> the image of God. The belief that human beings are uniquely a reflection of God’s personhood. Unlike the other animals, human beings are rational, free and moral. Inspiration “God breathed” The belief that the Spirit of God guides an individual to act or write what is good and true. </w:t>
            </w:r>
          </w:p>
          <w:p w:rsidR="00C20C35" w:rsidRPr="00C20C35" w:rsidRDefault="00C20C35">
            <w:pPr>
              <w:rPr>
                <w:rFonts w:ascii="Comic Sans MS" w:hAnsi="Comic Sans MS"/>
                <w:sz w:val="24"/>
                <w:szCs w:val="26"/>
              </w:rPr>
            </w:pPr>
          </w:p>
        </w:tc>
      </w:tr>
      <w:tr w:rsidR="00C20C35" w:rsidTr="00C20C35">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Omnipotence</w:t>
            </w:r>
          </w:p>
        </w:tc>
        <w:tc>
          <w:tcPr>
            <w:tcW w:w="4508" w:type="dxa"/>
          </w:tcPr>
          <w:p w:rsidR="00C20C35" w:rsidRPr="00C20C35" w:rsidRDefault="00C20C35" w:rsidP="00C20C35">
            <w:pPr>
              <w:rPr>
                <w:rFonts w:ascii="Comic Sans MS" w:hAnsi="Comic Sans MS"/>
                <w:sz w:val="24"/>
                <w:szCs w:val="26"/>
              </w:rPr>
            </w:pPr>
            <w:proofErr w:type="gramStart"/>
            <w:r w:rsidRPr="00C20C35">
              <w:rPr>
                <w:rFonts w:ascii="Comic Sans MS" w:hAnsi="Comic Sans MS"/>
                <w:sz w:val="24"/>
                <w:szCs w:val="26"/>
              </w:rPr>
              <w:t>the</w:t>
            </w:r>
            <w:proofErr w:type="gramEnd"/>
            <w:r w:rsidRPr="00C20C35">
              <w:rPr>
                <w:rFonts w:ascii="Comic Sans MS" w:hAnsi="Comic Sans MS"/>
                <w:sz w:val="24"/>
                <w:szCs w:val="26"/>
              </w:rPr>
              <w:t xml:space="preserve"> belief that God is all powerful. </w:t>
            </w:r>
          </w:p>
          <w:p w:rsidR="00C20C35" w:rsidRPr="00C20C35" w:rsidRDefault="00C20C35">
            <w:pPr>
              <w:rPr>
                <w:rFonts w:ascii="Comic Sans MS" w:hAnsi="Comic Sans MS"/>
                <w:sz w:val="24"/>
                <w:szCs w:val="26"/>
              </w:rPr>
            </w:pPr>
          </w:p>
        </w:tc>
      </w:tr>
      <w:tr w:rsidR="00C20C35" w:rsidTr="00C20C35">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Revelation</w:t>
            </w:r>
          </w:p>
        </w:tc>
        <w:tc>
          <w:tcPr>
            <w:tcW w:w="4508" w:type="dxa"/>
          </w:tcPr>
          <w:p w:rsidR="00C20C35" w:rsidRPr="00C20C35" w:rsidRDefault="00C20C35" w:rsidP="00C20C35">
            <w:pPr>
              <w:rPr>
                <w:rFonts w:ascii="Comic Sans MS" w:hAnsi="Comic Sans MS"/>
                <w:sz w:val="24"/>
                <w:szCs w:val="26"/>
              </w:rPr>
            </w:pPr>
            <w:proofErr w:type="gramStart"/>
            <w:r w:rsidRPr="00C20C35">
              <w:rPr>
                <w:rFonts w:ascii="Comic Sans MS" w:hAnsi="Comic Sans MS"/>
                <w:sz w:val="24"/>
                <w:szCs w:val="26"/>
              </w:rPr>
              <w:t>the</w:t>
            </w:r>
            <w:proofErr w:type="gramEnd"/>
            <w:r w:rsidRPr="00C20C35">
              <w:rPr>
                <w:rFonts w:ascii="Comic Sans MS" w:hAnsi="Comic Sans MS"/>
                <w:sz w:val="24"/>
                <w:szCs w:val="26"/>
              </w:rPr>
              <w:t xml:space="preserve"> word used to describe all of the ways in which God makes himself known to human beings. Christians believe that God does this finally and fully in the person of Jesus Christ. </w:t>
            </w:r>
          </w:p>
          <w:p w:rsidR="00C20C35" w:rsidRPr="00C20C35" w:rsidRDefault="00C20C35">
            <w:pPr>
              <w:rPr>
                <w:rFonts w:ascii="Comic Sans MS" w:hAnsi="Comic Sans MS"/>
                <w:sz w:val="24"/>
                <w:szCs w:val="26"/>
              </w:rPr>
            </w:pPr>
          </w:p>
        </w:tc>
      </w:tr>
      <w:tr w:rsidR="00C20C35" w:rsidTr="00C20C35">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Stewardship</w:t>
            </w:r>
          </w:p>
        </w:tc>
        <w:tc>
          <w:tcPr>
            <w:tcW w:w="4508" w:type="dxa"/>
          </w:tcPr>
          <w:p w:rsidR="00C20C35" w:rsidRPr="00C20C35" w:rsidRDefault="00C20C35">
            <w:pPr>
              <w:rPr>
                <w:rFonts w:ascii="Comic Sans MS" w:hAnsi="Comic Sans MS"/>
                <w:sz w:val="24"/>
                <w:szCs w:val="26"/>
              </w:rPr>
            </w:pPr>
            <w:proofErr w:type="gramStart"/>
            <w:r w:rsidRPr="00C20C35">
              <w:rPr>
                <w:rFonts w:ascii="Comic Sans MS" w:hAnsi="Comic Sans MS"/>
                <w:sz w:val="24"/>
                <w:szCs w:val="26"/>
              </w:rPr>
              <w:t>the</w:t>
            </w:r>
            <w:proofErr w:type="gramEnd"/>
            <w:r w:rsidRPr="00C20C35">
              <w:rPr>
                <w:rFonts w:ascii="Comic Sans MS" w:hAnsi="Comic Sans MS"/>
                <w:sz w:val="24"/>
                <w:szCs w:val="26"/>
              </w:rPr>
              <w:t xml:space="preserve"> duty to care for creation responsibly, as stewards rather than consumers, and to protect it for future generations.</w:t>
            </w:r>
          </w:p>
        </w:tc>
      </w:tr>
      <w:tr w:rsidR="00C20C35" w:rsidTr="00C20C35">
        <w:tc>
          <w:tcPr>
            <w:tcW w:w="4508" w:type="dxa"/>
          </w:tcPr>
          <w:p w:rsidR="00C20C35" w:rsidRPr="00C20C35" w:rsidRDefault="00C20C35">
            <w:pPr>
              <w:rPr>
                <w:rFonts w:ascii="Comic Sans MS" w:hAnsi="Comic Sans MS"/>
                <w:sz w:val="24"/>
                <w:szCs w:val="26"/>
              </w:rPr>
            </w:pPr>
            <w:r w:rsidRPr="00C20C35">
              <w:rPr>
                <w:rFonts w:ascii="Comic Sans MS" w:hAnsi="Comic Sans MS"/>
                <w:sz w:val="24"/>
                <w:szCs w:val="26"/>
              </w:rPr>
              <w:t>Transcendence</w:t>
            </w:r>
          </w:p>
        </w:tc>
        <w:tc>
          <w:tcPr>
            <w:tcW w:w="4508" w:type="dxa"/>
          </w:tcPr>
          <w:p w:rsidR="00C20C35" w:rsidRPr="00C20C35" w:rsidRDefault="00C20C35" w:rsidP="00C20C35">
            <w:pPr>
              <w:rPr>
                <w:rFonts w:ascii="Comic Sans MS" w:hAnsi="Comic Sans MS"/>
                <w:sz w:val="24"/>
                <w:szCs w:val="26"/>
              </w:rPr>
            </w:pPr>
            <w:proofErr w:type="gramStart"/>
            <w:r w:rsidRPr="00C20C35">
              <w:rPr>
                <w:rFonts w:ascii="Comic Sans MS" w:hAnsi="Comic Sans MS"/>
                <w:sz w:val="24"/>
                <w:szCs w:val="26"/>
              </w:rPr>
              <w:t>existing</w:t>
            </w:r>
            <w:proofErr w:type="gramEnd"/>
            <w:r w:rsidRPr="00C20C35">
              <w:rPr>
                <w:rFonts w:ascii="Comic Sans MS" w:hAnsi="Comic Sans MS"/>
                <w:sz w:val="24"/>
                <w:szCs w:val="26"/>
              </w:rPr>
              <w:t xml:space="preserve"> outside of space and time; God exists in a way that makes him nothing like anything else that exists, above and beyond creation. </w:t>
            </w:r>
          </w:p>
          <w:p w:rsidR="00C20C35" w:rsidRPr="00C20C35" w:rsidRDefault="00C20C35">
            <w:pPr>
              <w:rPr>
                <w:rFonts w:ascii="Comic Sans MS" w:hAnsi="Comic Sans MS"/>
                <w:sz w:val="24"/>
                <w:szCs w:val="26"/>
              </w:rPr>
            </w:pPr>
          </w:p>
        </w:tc>
      </w:tr>
    </w:tbl>
    <w:p w:rsidR="00BA2558" w:rsidRDefault="00C20C35"/>
    <w:sectPr w:rsidR="00BA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35"/>
    <w:rsid w:val="0019205D"/>
    <w:rsid w:val="0050318F"/>
    <w:rsid w:val="00C2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E970-28EF-48DD-9CCD-AC270510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Vince</dc:creator>
  <cp:keywords/>
  <dc:description/>
  <cp:lastModifiedBy>Daniel Vince</cp:lastModifiedBy>
  <cp:revision>1</cp:revision>
  <dcterms:created xsi:type="dcterms:W3CDTF">2016-07-07T21:03:00Z</dcterms:created>
  <dcterms:modified xsi:type="dcterms:W3CDTF">2016-07-07T21:08:00Z</dcterms:modified>
</cp:coreProperties>
</file>