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B5" w:rsidRPr="00C11679" w:rsidRDefault="00C11679" w:rsidP="00C11679">
      <w:pPr>
        <w:pStyle w:val="FootnoteText"/>
        <w:rPr>
          <w:szCs w:val="24"/>
        </w:rPr>
      </w:pPr>
      <w:bookmarkStart w:id="0" w:name="_GoBack"/>
      <w:bookmarkEnd w:id="0"/>
      <w:r>
        <w:rPr>
          <w:rFonts w:ascii="Verdana" w:hAnsi="Verdana"/>
          <w:b/>
          <w:bCs/>
          <w:noProof/>
          <w:color w:val="000080"/>
          <w:sz w:val="8"/>
          <w:szCs w:val="8"/>
          <w:lang w:eastAsia="en-GB"/>
        </w:rPr>
        <mc:AlternateContent>
          <mc:Choice Requires="wps">
            <w:drawing>
              <wp:anchor distT="0" distB="0" distL="114300" distR="114300" simplePos="0" relativeHeight="251662336" behindDoc="0" locked="0" layoutInCell="1" allowOverlap="1" wp14:anchorId="4B5F653B" wp14:editId="25BB5922">
                <wp:simplePos x="0" y="0"/>
                <wp:positionH relativeFrom="column">
                  <wp:posOffset>-560899</wp:posOffset>
                </wp:positionH>
                <wp:positionV relativeFrom="margin">
                  <wp:posOffset>-643255</wp:posOffset>
                </wp:positionV>
                <wp:extent cx="1129030" cy="1069149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29030" cy="10691495"/>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1C2" w:rsidRPr="00151E7E" w:rsidRDefault="00FC11C2" w:rsidP="00FC11C2">
                            <w:pPr>
                              <w:jc w:val="center"/>
                              <w:rPr>
                                <w:rFonts w:ascii="Century Gothic" w:hAnsi="Century Gothic"/>
                                <w:color w:val="auto"/>
                                <w:sz w:val="130"/>
                                <w:szCs w:val="1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Gothic" w:hAnsi="Century Gothic"/>
                                <w:color w:val="auto"/>
                                <w:sz w:val="130"/>
                                <w:szCs w:val="1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ACADE</w:t>
                            </w:r>
                            <w:r w:rsidRPr="00151E7E">
                              <w:rPr>
                                <w:rFonts w:ascii="Century Gothic" w:hAnsi="Century Gothic"/>
                                <w:color w:val="auto"/>
                                <w:sz w:val="130"/>
                                <w:szCs w:val="1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MIES GUIDANCE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F653B" id="_x0000_t202" coordsize="21600,21600" o:spt="202" path="m,l,21600r21600,l21600,xe">
                <v:stroke joinstyle="miter"/>
                <v:path gradientshapeok="t" o:connecttype="rect"/>
              </v:shapetype>
              <v:shape id="Text Box 4" o:spid="_x0000_s1026" type="#_x0000_t202" style="position:absolute;left:0;text-align:left;margin-left:-44.15pt;margin-top:-50.65pt;width:88.9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" fillcolor="#365f91 [2404]" strokeweight=".5pt">
                <v:textbox style="layout-flow:vertical;mso-layout-flow-alt:bottom-to-top">
                  <w:txbxContent>
                    <w:p w:rsidR="00FC11C2" w:rsidRPr="00151E7E" w:rsidRDefault="00FC11C2" w:rsidP="00FC11C2">
                      <w:pPr>
                        <w:jc w:val="center"/>
                        <w:rPr>
                          <w:rFonts w:ascii="Century Gothic" w:hAnsi="Century Gothic"/>
                          <w:color w:val="auto"/>
                          <w:sz w:val="130"/>
                          <w:szCs w:val="1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entury Gothic" w:hAnsi="Century Gothic"/>
                          <w:color w:val="auto"/>
                          <w:sz w:val="130"/>
                          <w:szCs w:val="1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ACADE</w:t>
                      </w:r>
                      <w:r w:rsidRPr="00151E7E">
                        <w:rPr>
                          <w:rFonts w:ascii="Century Gothic" w:hAnsi="Century Gothic"/>
                          <w:color w:val="auto"/>
                          <w:sz w:val="130"/>
                          <w:szCs w:val="13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MIES GUIDANCE</w:t>
                      </w:r>
                    </w:p>
                  </w:txbxContent>
                </v:textbox>
                <w10:wrap anchory="margin"/>
              </v:shape>
            </w:pict>
          </mc:Fallback>
        </mc:AlternateContent>
      </w:r>
      <w:r>
        <w:rPr>
          <w:rFonts w:ascii="Verdana" w:hAnsi="Verdana"/>
          <w:b/>
          <w:bCs/>
          <w:noProof/>
          <w:color w:val="000080"/>
          <w:sz w:val="8"/>
          <w:szCs w:val="8"/>
          <w:lang w:eastAsia="en-GB"/>
        </w:rPr>
        <mc:AlternateContent>
          <mc:Choice Requires="wps">
            <w:drawing>
              <wp:anchor distT="0" distB="0" distL="114300" distR="114300" simplePos="0" relativeHeight="251670016" behindDoc="0" locked="0" layoutInCell="1" allowOverlap="1" wp14:anchorId="69276340" wp14:editId="27177E92">
                <wp:simplePos x="0" y="0"/>
                <wp:positionH relativeFrom="column">
                  <wp:posOffset>570230</wp:posOffset>
                </wp:positionH>
                <wp:positionV relativeFrom="paragraph">
                  <wp:posOffset>-640715</wp:posOffset>
                </wp:positionV>
                <wp:extent cx="6553200" cy="30226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6553200" cy="3022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1C2" w:rsidRDefault="00FC11C2" w:rsidP="00FC11C2">
                            <w:pPr>
                              <w:jc w:val="center"/>
                              <w:rPr>
                                <w:rFonts w:ascii="Arial" w:hAnsi="Arial"/>
                                <w:color w:val="0F243E" w:themeColor="text2" w:themeShade="80"/>
                                <w:sz w:val="72"/>
                                <w:szCs w:val="72"/>
                              </w:rPr>
                            </w:pPr>
                          </w:p>
                          <w:p w:rsidR="00FC11C2" w:rsidRDefault="00FC11C2" w:rsidP="00C11679">
                            <w:pPr>
                              <w:jc w:val="center"/>
                              <w:rPr>
                                <w:rFonts w:ascii="Arial" w:hAnsi="Arial" w:cs="Arial"/>
                                <w:b/>
                                <w:color w:val="000080"/>
                                <w:sz w:val="36"/>
                                <w:szCs w:val="36"/>
                              </w:rPr>
                            </w:pPr>
                            <w:r>
                              <w:rPr>
                                <w:rFonts w:ascii="Arial" w:hAnsi="Arial" w:cs="Arial"/>
                                <w:b/>
                                <w:color w:val="000080"/>
                                <w:sz w:val="36"/>
                                <w:szCs w:val="36"/>
                              </w:rPr>
                              <w:t>A discussion document to aid the development of a</w:t>
                            </w:r>
                          </w:p>
                          <w:p w:rsidR="00FC11C2" w:rsidRDefault="00FC11C2" w:rsidP="00C11679">
                            <w:pPr>
                              <w:jc w:val="center"/>
                              <w:rPr>
                                <w:rFonts w:ascii="Arial" w:hAnsi="Arial" w:cs="Arial"/>
                                <w:b/>
                                <w:color w:val="000080"/>
                                <w:sz w:val="36"/>
                                <w:szCs w:val="36"/>
                              </w:rPr>
                            </w:pPr>
                          </w:p>
                          <w:p w:rsidR="00FC11C2" w:rsidRPr="00C11679" w:rsidRDefault="00FC11C2" w:rsidP="00C11679">
                            <w:pPr>
                              <w:jc w:val="center"/>
                              <w:rPr>
                                <w:rFonts w:ascii="Arial" w:hAnsi="Arial" w:cs="Arial"/>
                                <w:b/>
                                <w:color w:val="000080"/>
                                <w:sz w:val="56"/>
                                <w:szCs w:val="56"/>
                              </w:rPr>
                            </w:pPr>
                            <w:r w:rsidRPr="00C11679">
                              <w:rPr>
                                <w:rFonts w:ascii="Arial" w:hAnsi="Arial" w:cs="Arial"/>
                                <w:b/>
                                <w:color w:val="000080"/>
                                <w:sz w:val="56"/>
                                <w:szCs w:val="56"/>
                              </w:rPr>
                              <w:t>Code of Practice</w:t>
                            </w:r>
                          </w:p>
                          <w:p w:rsidR="00FC11C2" w:rsidRDefault="00FC11C2" w:rsidP="00F31E00">
                            <w:pPr>
                              <w:jc w:val="center"/>
                              <w:rPr>
                                <w:rFonts w:ascii="Arial" w:hAnsi="Arial" w:cs="Arial"/>
                                <w:b/>
                                <w:color w:val="000080"/>
                                <w:sz w:val="36"/>
                                <w:szCs w:val="36"/>
                              </w:rPr>
                            </w:pPr>
                            <w:r>
                              <w:rPr>
                                <w:rFonts w:ascii="Arial" w:hAnsi="Arial" w:cs="Arial"/>
                                <w:b/>
                                <w:color w:val="000080"/>
                                <w:sz w:val="36"/>
                                <w:szCs w:val="36"/>
                              </w:rPr>
                              <w:t>for</w:t>
                            </w:r>
                          </w:p>
                          <w:p w:rsidR="00FC11C2" w:rsidRDefault="00FC11C2" w:rsidP="00C11679">
                            <w:pPr>
                              <w:jc w:val="center"/>
                              <w:rPr>
                                <w:rFonts w:ascii="Arial" w:hAnsi="Arial" w:cs="Arial"/>
                                <w:b/>
                                <w:color w:val="000080"/>
                                <w:sz w:val="48"/>
                                <w:szCs w:val="48"/>
                              </w:rPr>
                            </w:pPr>
                            <w:r w:rsidRPr="00F31E00">
                              <w:rPr>
                                <w:rFonts w:ascii="Arial" w:hAnsi="Arial" w:cs="Arial"/>
                                <w:b/>
                                <w:color w:val="000080"/>
                                <w:sz w:val="48"/>
                                <w:szCs w:val="48"/>
                              </w:rPr>
                              <w:t xml:space="preserve">Academy </w:t>
                            </w:r>
                            <w:r w:rsidR="00DC7449" w:rsidRPr="00F31E00">
                              <w:rPr>
                                <w:rFonts w:ascii="Arial" w:hAnsi="Arial" w:cs="Arial"/>
                                <w:b/>
                                <w:color w:val="000080"/>
                                <w:sz w:val="48"/>
                                <w:szCs w:val="48"/>
                              </w:rPr>
                              <w:t>Committee Representatives</w:t>
                            </w:r>
                          </w:p>
                          <w:p w:rsidR="00F31E00" w:rsidRPr="00F31E00" w:rsidRDefault="00F31E00" w:rsidP="00C11679">
                            <w:pPr>
                              <w:jc w:val="center"/>
                              <w:rPr>
                                <w:rFonts w:ascii="Arial" w:hAnsi="Arial" w:cs="Arial"/>
                                <w:b/>
                                <w:color w:val="000080"/>
                                <w:sz w:val="32"/>
                                <w:szCs w:val="32"/>
                              </w:rPr>
                            </w:pPr>
                            <w:r w:rsidRPr="00F31E00">
                              <w:rPr>
                                <w:rFonts w:ascii="Arial" w:hAnsi="Arial" w:cs="Arial"/>
                                <w:b/>
                                <w:color w:val="000080"/>
                                <w:sz w:val="32"/>
                                <w:szCs w:val="32"/>
                              </w:rPr>
                              <w:t>September 2014</w:t>
                            </w:r>
                          </w:p>
                          <w:p w:rsidR="00FC11C2" w:rsidRDefault="00FC1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6340" id="Text Box 6" o:spid="_x0000_s1027" type="#_x0000_t202" style="position:absolute;left:0;text-align:left;margin-left:44.9pt;margin-top:-50.45pt;width:516pt;height:23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" fillcolor="#dbe5f1 [660]" strokeweight=".5pt">
                <v:textbox>
                  <w:txbxContent>
                    <w:p w:rsidR="00FC11C2" w:rsidRDefault="00FC11C2" w:rsidP="00FC11C2">
                      <w:pPr>
                        <w:jc w:val="center"/>
                        <w:rPr>
                          <w:rFonts w:ascii="Arial" w:hAnsi="Arial"/>
                          <w:color w:val="0F243E" w:themeColor="text2" w:themeShade="80"/>
                          <w:sz w:val="72"/>
                          <w:szCs w:val="72"/>
                        </w:rPr>
                      </w:pPr>
                    </w:p>
                    <w:p w:rsidR="00FC11C2" w:rsidRDefault="00FC11C2" w:rsidP="00C11679">
                      <w:pPr>
                        <w:jc w:val="center"/>
                        <w:rPr>
                          <w:rFonts w:ascii="Arial" w:hAnsi="Arial" w:cs="Arial"/>
                          <w:b/>
                          <w:color w:val="000080"/>
                          <w:sz w:val="36"/>
                          <w:szCs w:val="36"/>
                        </w:rPr>
                      </w:pPr>
                      <w:r>
                        <w:rPr>
                          <w:rFonts w:ascii="Arial" w:hAnsi="Arial" w:cs="Arial"/>
                          <w:b/>
                          <w:color w:val="000080"/>
                          <w:sz w:val="36"/>
                          <w:szCs w:val="36"/>
                        </w:rPr>
                        <w:t>A discussion document to aid the development of a</w:t>
                      </w:r>
                    </w:p>
                    <w:p w:rsidR="00FC11C2" w:rsidRDefault="00FC11C2" w:rsidP="00C11679">
                      <w:pPr>
                        <w:jc w:val="center"/>
                        <w:rPr>
                          <w:rFonts w:ascii="Arial" w:hAnsi="Arial" w:cs="Arial"/>
                          <w:b/>
                          <w:color w:val="000080"/>
                          <w:sz w:val="36"/>
                          <w:szCs w:val="36"/>
                        </w:rPr>
                      </w:pPr>
                    </w:p>
                    <w:p w:rsidR="00FC11C2" w:rsidRPr="00C11679" w:rsidRDefault="00FC11C2" w:rsidP="00C11679">
                      <w:pPr>
                        <w:jc w:val="center"/>
                        <w:rPr>
                          <w:rFonts w:ascii="Arial" w:hAnsi="Arial" w:cs="Arial"/>
                          <w:b/>
                          <w:color w:val="000080"/>
                          <w:sz w:val="56"/>
                          <w:szCs w:val="56"/>
                        </w:rPr>
                      </w:pPr>
                      <w:r w:rsidRPr="00C11679">
                        <w:rPr>
                          <w:rFonts w:ascii="Arial" w:hAnsi="Arial" w:cs="Arial"/>
                          <w:b/>
                          <w:color w:val="000080"/>
                          <w:sz w:val="56"/>
                          <w:szCs w:val="56"/>
                        </w:rPr>
                        <w:t>Code of Practice</w:t>
                      </w:r>
                    </w:p>
                    <w:p w:rsidR="00FC11C2" w:rsidRDefault="00FC11C2" w:rsidP="00F31E00">
                      <w:pPr>
                        <w:jc w:val="center"/>
                        <w:rPr>
                          <w:rFonts w:ascii="Arial" w:hAnsi="Arial" w:cs="Arial"/>
                          <w:b/>
                          <w:color w:val="000080"/>
                          <w:sz w:val="36"/>
                          <w:szCs w:val="36"/>
                        </w:rPr>
                      </w:pPr>
                      <w:r>
                        <w:rPr>
                          <w:rFonts w:ascii="Arial" w:hAnsi="Arial" w:cs="Arial"/>
                          <w:b/>
                          <w:color w:val="000080"/>
                          <w:sz w:val="36"/>
                          <w:szCs w:val="36"/>
                        </w:rPr>
                        <w:t>for</w:t>
                      </w:r>
                    </w:p>
                    <w:p w:rsidR="00FC11C2" w:rsidRDefault="00FC11C2" w:rsidP="00C11679">
                      <w:pPr>
                        <w:jc w:val="center"/>
                        <w:rPr>
                          <w:rFonts w:ascii="Arial" w:hAnsi="Arial" w:cs="Arial"/>
                          <w:b/>
                          <w:color w:val="000080"/>
                          <w:sz w:val="48"/>
                          <w:szCs w:val="48"/>
                        </w:rPr>
                      </w:pPr>
                      <w:r w:rsidRPr="00F31E00">
                        <w:rPr>
                          <w:rFonts w:ascii="Arial" w:hAnsi="Arial" w:cs="Arial"/>
                          <w:b/>
                          <w:color w:val="000080"/>
                          <w:sz w:val="48"/>
                          <w:szCs w:val="48"/>
                        </w:rPr>
                        <w:t xml:space="preserve">Academy </w:t>
                      </w:r>
                      <w:r w:rsidR="00DC7449" w:rsidRPr="00F31E00">
                        <w:rPr>
                          <w:rFonts w:ascii="Arial" w:hAnsi="Arial" w:cs="Arial"/>
                          <w:b/>
                          <w:color w:val="000080"/>
                          <w:sz w:val="48"/>
                          <w:szCs w:val="48"/>
                        </w:rPr>
                        <w:t>Committee Representatives</w:t>
                      </w:r>
                    </w:p>
                    <w:p w:rsidR="00F31E00" w:rsidRPr="00F31E00" w:rsidRDefault="00F31E00" w:rsidP="00C11679">
                      <w:pPr>
                        <w:jc w:val="center"/>
                        <w:rPr>
                          <w:rFonts w:ascii="Arial" w:hAnsi="Arial" w:cs="Arial"/>
                          <w:b/>
                          <w:color w:val="000080"/>
                          <w:sz w:val="32"/>
                          <w:szCs w:val="32"/>
                        </w:rPr>
                      </w:pPr>
                      <w:r w:rsidRPr="00F31E00">
                        <w:rPr>
                          <w:rFonts w:ascii="Arial" w:hAnsi="Arial" w:cs="Arial"/>
                          <w:b/>
                          <w:color w:val="000080"/>
                          <w:sz w:val="32"/>
                          <w:szCs w:val="32"/>
                        </w:rPr>
                        <w:t>September 2014</w:t>
                      </w:r>
                    </w:p>
                    <w:p w:rsidR="00FC11C2" w:rsidRDefault="00FC11C2"/>
                  </w:txbxContent>
                </v:textbox>
              </v:shape>
            </w:pict>
          </mc:Fallback>
        </mc:AlternateContent>
      </w:r>
      <w:r w:rsidR="0070307E">
        <w:rPr>
          <w:szCs w:val="24"/>
        </w:rPr>
        <w:t xml:space="preserve"> </w:t>
      </w: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C11679" w:rsidP="00E04D9D">
      <w:pPr>
        <w:tabs>
          <w:tab w:val="left" w:pos="540"/>
          <w:tab w:val="left" w:pos="900"/>
        </w:tabs>
        <w:ind w:left="540" w:hanging="540"/>
        <w:jc w:val="center"/>
        <w:rPr>
          <w:sz w:val="32"/>
          <w:szCs w:val="32"/>
        </w:rPr>
      </w:pPr>
      <w:r>
        <w:rPr>
          <w:noProof/>
          <w:lang w:eastAsia="en-GB"/>
        </w:rPr>
        <w:drawing>
          <wp:anchor distT="0" distB="0" distL="114300" distR="114300" simplePos="0" relativeHeight="251661312" behindDoc="1" locked="0" layoutInCell="1" allowOverlap="1" wp14:anchorId="1C6936CA" wp14:editId="0B67A77F">
            <wp:simplePos x="0" y="0"/>
            <wp:positionH relativeFrom="column">
              <wp:posOffset>1715135</wp:posOffset>
            </wp:positionH>
            <wp:positionV relativeFrom="paragraph">
              <wp:posOffset>25400</wp:posOffset>
            </wp:positionV>
            <wp:extent cx="4203700" cy="420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 short logo colour 05.09.11 RAP.JPG"/>
                    <pic:cNvPicPr/>
                  </pic:nvPicPr>
                  <pic:blipFill>
                    <a:blip r:embed="rId8">
                      <a:extLst>
                        <a:ext uri="{28A0092B-C50C-407E-A947-70E740481C1C}">
                          <a14:useLocalDpi xmlns:a14="http://schemas.microsoft.com/office/drawing/2010/main" val="0"/>
                        </a:ext>
                      </a:extLst>
                    </a:blip>
                    <a:stretch>
                      <a:fillRect/>
                    </a:stretch>
                  </pic:blipFill>
                  <pic:spPr>
                    <a:xfrm>
                      <a:off x="0" y="0"/>
                      <a:ext cx="4203700" cy="4203700"/>
                    </a:xfrm>
                    <a:prstGeom prst="rect">
                      <a:avLst/>
                    </a:prstGeom>
                  </pic:spPr>
                </pic:pic>
              </a:graphicData>
            </a:graphic>
            <wp14:sizeRelH relativeFrom="margin">
              <wp14:pctWidth>0</wp14:pctWidth>
            </wp14:sizeRelH>
            <wp14:sizeRelV relativeFrom="margin">
              <wp14:pctHeight>0</wp14:pctHeight>
            </wp14:sizeRelV>
          </wp:anchor>
        </w:drawing>
      </w: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241B7">
      <w:pPr>
        <w:tabs>
          <w:tab w:val="left" w:pos="540"/>
          <w:tab w:val="left" w:pos="900"/>
        </w:tabs>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BD39B5" w:rsidP="00E04D9D">
      <w:pPr>
        <w:tabs>
          <w:tab w:val="left" w:pos="540"/>
          <w:tab w:val="left" w:pos="900"/>
        </w:tabs>
        <w:ind w:left="540" w:hanging="540"/>
        <w:jc w:val="center"/>
        <w:rPr>
          <w:sz w:val="32"/>
          <w:szCs w:val="32"/>
        </w:rPr>
      </w:pPr>
    </w:p>
    <w:p w:rsidR="00BD39B5" w:rsidRDefault="00254A58" w:rsidP="00E04D9D">
      <w:pPr>
        <w:tabs>
          <w:tab w:val="left" w:pos="540"/>
          <w:tab w:val="left" w:pos="900"/>
        </w:tabs>
        <w:ind w:left="540" w:hanging="540"/>
        <w:jc w:val="center"/>
        <w:rPr>
          <w:sz w:val="32"/>
          <w:szCs w:val="32"/>
        </w:rPr>
      </w:pPr>
      <w:r>
        <w:rPr>
          <w:rFonts w:ascii="Verdana" w:hAnsi="Verdana"/>
          <w:b/>
          <w:bCs/>
          <w:noProof/>
          <w:color w:val="000080"/>
          <w:sz w:val="8"/>
          <w:szCs w:val="8"/>
          <w:lang w:eastAsia="en-GB"/>
        </w:rPr>
        <mc:AlternateContent>
          <mc:Choice Requires="wps">
            <w:drawing>
              <wp:anchor distT="0" distB="0" distL="114300" distR="114300" simplePos="0" relativeHeight="251663360" behindDoc="0" locked="0" layoutInCell="1" allowOverlap="1" wp14:anchorId="559441B9" wp14:editId="33AA3D76">
                <wp:simplePos x="0" y="0"/>
                <wp:positionH relativeFrom="column">
                  <wp:posOffset>568325</wp:posOffset>
                </wp:positionH>
                <wp:positionV relativeFrom="paragraph">
                  <wp:posOffset>3112135</wp:posOffset>
                </wp:positionV>
                <wp:extent cx="6551930" cy="1219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5193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1C2" w:rsidRPr="002B3839" w:rsidRDefault="00FC11C2" w:rsidP="00FC11C2">
                            <w:pPr>
                              <w:shd w:val="clear" w:color="auto" w:fill="FFFFFF" w:themeFill="background1"/>
                              <w:jc w:val="center"/>
                              <w:rPr>
                                <w:rFonts w:ascii="Arial" w:hAnsi="Arial" w:cs="Arial"/>
                                <w:b/>
                                <w:bCs/>
                                <w:color w:val="000080"/>
                                <w:sz w:val="40"/>
                                <w:szCs w:val="40"/>
                                <w:lang w:val="en-US"/>
                              </w:rPr>
                            </w:pPr>
                            <w:r w:rsidRPr="002B3839">
                              <w:rPr>
                                <w:rFonts w:ascii="Arial" w:hAnsi="Arial" w:cs="Arial"/>
                                <w:b/>
                                <w:bCs/>
                                <w:color w:val="000080"/>
                                <w:sz w:val="40"/>
                                <w:szCs w:val="40"/>
                                <w:lang w:val="en-US"/>
                              </w:rPr>
                              <w:t>DIOCESAN EDUCATION SERVICE</w:t>
                            </w:r>
                          </w:p>
                          <w:p w:rsidR="00FC11C2" w:rsidRPr="00942A01" w:rsidRDefault="00FC11C2" w:rsidP="00FC11C2">
                            <w:pPr>
                              <w:shd w:val="clear" w:color="auto" w:fill="FFFFFF" w:themeFill="background1"/>
                              <w:jc w:val="center"/>
                              <w:rPr>
                                <w:rFonts w:ascii="Verdana" w:hAnsi="Verdana"/>
                                <w:b/>
                                <w:bCs/>
                                <w:color w:val="000080"/>
                                <w:sz w:val="8"/>
                                <w:szCs w:val="8"/>
                                <w:lang w:val="en-US"/>
                              </w:rPr>
                            </w:pPr>
                          </w:p>
                          <w:p w:rsidR="00FC11C2" w:rsidRPr="002B3839" w:rsidRDefault="00FC11C2" w:rsidP="00FC11C2">
                            <w:pPr>
                              <w:shd w:val="clear" w:color="auto" w:fill="FFFFFF" w:themeFill="background1"/>
                              <w:jc w:val="center"/>
                              <w:rPr>
                                <w:rFonts w:ascii="Arial" w:hAnsi="Arial" w:cs="Arial"/>
                                <w:b/>
                                <w:bCs/>
                                <w:color w:val="000080"/>
                                <w:sz w:val="16"/>
                                <w:szCs w:val="16"/>
                                <w:lang w:val="en-US"/>
                              </w:rPr>
                            </w:pPr>
                            <w:r w:rsidRPr="002B3839">
                              <w:rPr>
                                <w:rFonts w:ascii="Arial" w:hAnsi="Arial" w:cs="Arial"/>
                                <w:b/>
                                <w:bCs/>
                                <w:color w:val="000080"/>
                                <w:sz w:val="16"/>
                                <w:szCs w:val="16"/>
                                <w:lang w:val="en-US"/>
                              </w:rPr>
                              <w:t>Archdiocese of Birmingham Registered Charity No 234216</w:t>
                            </w:r>
                          </w:p>
                          <w:p w:rsidR="00FC11C2" w:rsidRPr="00942A01" w:rsidRDefault="00FC11C2" w:rsidP="00FC11C2">
                            <w:pPr>
                              <w:shd w:val="clear" w:color="auto" w:fill="FFFFFF" w:themeFill="background1"/>
                              <w:jc w:val="center"/>
                              <w:rPr>
                                <w:rFonts w:ascii="Verdana" w:hAnsi="Verdana"/>
                                <w:b/>
                                <w:bCs/>
                                <w:color w:val="000080"/>
                                <w:sz w:val="16"/>
                                <w:szCs w:val="16"/>
                                <w:lang w:val="en-US"/>
                              </w:rPr>
                            </w:pPr>
                          </w:p>
                          <w:p w:rsidR="00FC11C2" w:rsidRDefault="00FC11C2" w:rsidP="00FC11C2">
                            <w:pPr>
                              <w:shd w:val="clear" w:color="auto" w:fill="FFFFFF" w:themeFill="background1"/>
                              <w:jc w:val="center"/>
                            </w:pPr>
                            <w:r>
                              <w:rPr>
                                <w:rFonts w:ascii="Papyrus" w:hAnsi="Papyrus" w:cs="Papyrus"/>
                                <w:b/>
                                <w:bCs/>
                                <w:color w:val="000080"/>
                                <w:sz w:val="26"/>
                                <w:szCs w:val="26"/>
                                <w:lang w:val="en-US"/>
                              </w:rPr>
                              <w:t>Making Christ Known Today</w:t>
                            </w:r>
                          </w:p>
                          <w:p w:rsidR="00FC11C2" w:rsidRDefault="00FC1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441B9" id="Text Box 5" o:spid="_x0000_s1028" type="#_x0000_t202" style="position:absolute;left:0;text-align:left;margin-left:44.75pt;margin-top:245.05pt;width:515.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" fillcolor="white [3201]" stroked="f" strokeweight=".5pt">
                <v:textbox>
                  <w:txbxContent>
                    <w:p w:rsidR="00FC11C2" w:rsidRPr="002B3839" w:rsidRDefault="00FC11C2" w:rsidP="00FC11C2">
                      <w:pPr>
                        <w:shd w:val="clear" w:color="auto" w:fill="FFFFFF" w:themeFill="background1"/>
                        <w:jc w:val="center"/>
                        <w:rPr>
                          <w:rFonts w:ascii="Arial" w:hAnsi="Arial" w:cs="Arial"/>
                          <w:b/>
                          <w:bCs/>
                          <w:color w:val="000080"/>
                          <w:sz w:val="40"/>
                          <w:szCs w:val="40"/>
                          <w:lang w:val="en-US"/>
                        </w:rPr>
                      </w:pPr>
                      <w:r w:rsidRPr="002B3839">
                        <w:rPr>
                          <w:rFonts w:ascii="Arial" w:hAnsi="Arial" w:cs="Arial"/>
                          <w:b/>
                          <w:bCs/>
                          <w:color w:val="000080"/>
                          <w:sz w:val="40"/>
                          <w:szCs w:val="40"/>
                          <w:lang w:val="en-US"/>
                        </w:rPr>
                        <w:t>DIOCESAN EDUCATION SERVICE</w:t>
                      </w:r>
                    </w:p>
                    <w:p w:rsidR="00FC11C2" w:rsidRPr="00942A01" w:rsidRDefault="00FC11C2" w:rsidP="00FC11C2">
                      <w:pPr>
                        <w:shd w:val="clear" w:color="auto" w:fill="FFFFFF" w:themeFill="background1"/>
                        <w:jc w:val="center"/>
                        <w:rPr>
                          <w:rFonts w:ascii="Verdana" w:hAnsi="Verdana"/>
                          <w:b/>
                          <w:bCs/>
                          <w:color w:val="000080"/>
                          <w:sz w:val="8"/>
                          <w:szCs w:val="8"/>
                          <w:lang w:val="en-US"/>
                        </w:rPr>
                      </w:pPr>
                    </w:p>
                    <w:p w:rsidR="00FC11C2" w:rsidRPr="002B3839" w:rsidRDefault="00FC11C2" w:rsidP="00FC11C2">
                      <w:pPr>
                        <w:shd w:val="clear" w:color="auto" w:fill="FFFFFF" w:themeFill="background1"/>
                        <w:jc w:val="center"/>
                        <w:rPr>
                          <w:rFonts w:ascii="Arial" w:hAnsi="Arial" w:cs="Arial"/>
                          <w:b/>
                          <w:bCs/>
                          <w:color w:val="000080"/>
                          <w:sz w:val="16"/>
                          <w:szCs w:val="16"/>
                          <w:lang w:val="en-US"/>
                        </w:rPr>
                      </w:pPr>
                      <w:r w:rsidRPr="002B3839">
                        <w:rPr>
                          <w:rFonts w:ascii="Arial" w:hAnsi="Arial" w:cs="Arial"/>
                          <w:b/>
                          <w:bCs/>
                          <w:color w:val="000080"/>
                          <w:sz w:val="16"/>
                          <w:szCs w:val="16"/>
                          <w:lang w:val="en-US"/>
                        </w:rPr>
                        <w:t>Archdiocese of Birmingham Registered Charity No 234216</w:t>
                      </w:r>
                    </w:p>
                    <w:p w:rsidR="00FC11C2" w:rsidRPr="00942A01" w:rsidRDefault="00FC11C2" w:rsidP="00FC11C2">
                      <w:pPr>
                        <w:shd w:val="clear" w:color="auto" w:fill="FFFFFF" w:themeFill="background1"/>
                        <w:jc w:val="center"/>
                        <w:rPr>
                          <w:rFonts w:ascii="Verdana" w:hAnsi="Verdana"/>
                          <w:b/>
                          <w:bCs/>
                          <w:color w:val="000080"/>
                          <w:sz w:val="16"/>
                          <w:szCs w:val="16"/>
                          <w:lang w:val="en-US"/>
                        </w:rPr>
                      </w:pPr>
                    </w:p>
                    <w:p w:rsidR="00FC11C2" w:rsidRDefault="00FC11C2" w:rsidP="00FC11C2">
                      <w:pPr>
                        <w:shd w:val="clear" w:color="auto" w:fill="FFFFFF" w:themeFill="background1"/>
                        <w:jc w:val="center"/>
                      </w:pPr>
                      <w:r>
                        <w:rPr>
                          <w:rFonts w:ascii="Papyrus" w:hAnsi="Papyrus" w:cs="Papyrus"/>
                          <w:b/>
                          <w:bCs/>
                          <w:color w:val="000080"/>
                          <w:sz w:val="26"/>
                          <w:szCs w:val="26"/>
                          <w:lang w:val="en-US"/>
                        </w:rPr>
                        <w:t>Making Christ Known Today</w:t>
                      </w:r>
                    </w:p>
                    <w:p w:rsidR="00FC11C2" w:rsidRDefault="00FC11C2"/>
                  </w:txbxContent>
                </v:textbox>
              </v:shape>
            </w:pict>
          </mc:Fallback>
        </mc:AlternateContent>
      </w:r>
      <w:r w:rsidR="00C11679">
        <w:rPr>
          <w:sz w:val="32"/>
          <w:szCs w:val="32"/>
        </w:rPr>
        <w:br w:type="page"/>
      </w:r>
    </w:p>
    <w:p w:rsidR="00C401D6" w:rsidRDefault="00C401D6" w:rsidP="002B57E5">
      <w:pPr>
        <w:pStyle w:val="InsideAddress"/>
        <w:spacing w:line="240" w:lineRule="auto"/>
        <w:rPr>
          <w:rFonts w:ascii="Verdana" w:eastAsia="Arial Unicode MS" w:hAnsi="Verdana" w:cs="Arial Unicode MS"/>
          <w:b/>
          <w:kern w:val="2"/>
        </w:rPr>
        <w:sectPr w:rsidR="00C401D6" w:rsidSect="003229F1">
          <w:headerReference w:type="default" r:id="rId9"/>
          <w:type w:val="continuous"/>
          <w:pgSz w:w="11909" w:h="16834" w:code="9"/>
          <w:pgMar w:top="454" w:right="680" w:bottom="454" w:left="680" w:header="720" w:footer="720" w:gutter="0"/>
          <w:cols w:space="720"/>
          <w:docGrid w:linePitch="360"/>
        </w:sectPr>
      </w:pPr>
    </w:p>
    <w:p w:rsidR="00E241B7" w:rsidRPr="00BA0038" w:rsidRDefault="00E241B7" w:rsidP="00E241B7">
      <w:pPr>
        <w:rPr>
          <w:rFonts w:ascii="Arial" w:hAnsi="Arial" w:cs="Arial"/>
          <w:b/>
          <w:sz w:val="16"/>
          <w:szCs w:val="16"/>
        </w:rPr>
      </w:pPr>
      <w:r w:rsidRPr="00BA0038">
        <w:rPr>
          <w:rFonts w:ascii="Arial" w:hAnsi="Arial" w:cs="Arial"/>
          <w:b/>
          <w:sz w:val="16"/>
          <w:szCs w:val="16"/>
        </w:rPr>
        <w:lastRenderedPageBreak/>
        <w:t xml:space="preserve">This document has parts highlighted </w:t>
      </w:r>
      <w:r w:rsidR="006255C2" w:rsidRPr="00BA0038">
        <w:rPr>
          <w:rFonts w:ascii="Arial" w:hAnsi="Arial" w:cs="Arial"/>
          <w:b/>
          <w:sz w:val="16"/>
          <w:szCs w:val="16"/>
        </w:rPr>
        <w:t>All highlighted sections need replacing with appropriate text</w:t>
      </w:r>
    </w:p>
    <w:p w:rsidR="00E241B7" w:rsidRPr="00BA0038" w:rsidRDefault="00E241B7" w:rsidP="00E241B7">
      <w:pPr>
        <w:rPr>
          <w:rFonts w:ascii="Arial" w:hAnsi="Arial" w:cs="Arial"/>
          <w:b/>
          <w:sz w:val="16"/>
          <w:szCs w:val="16"/>
        </w:rPr>
      </w:pPr>
      <w:r w:rsidRPr="00BA0038">
        <w:rPr>
          <w:rFonts w:ascii="Arial" w:hAnsi="Arial" w:cs="Arial"/>
          <w:b/>
          <w:sz w:val="16"/>
          <w:szCs w:val="16"/>
          <w:highlight w:val="cyan"/>
        </w:rPr>
        <w:t>Blue</w:t>
      </w:r>
      <w:r w:rsidRPr="00BA0038">
        <w:rPr>
          <w:rFonts w:ascii="Arial" w:hAnsi="Arial" w:cs="Arial"/>
          <w:b/>
          <w:sz w:val="16"/>
          <w:szCs w:val="16"/>
        </w:rPr>
        <w:t xml:space="preserve"> – where information needs to be inserted</w:t>
      </w:r>
    </w:p>
    <w:p w:rsidR="00E241B7" w:rsidRPr="00BA0038" w:rsidRDefault="00585848" w:rsidP="00E241B7">
      <w:pPr>
        <w:rPr>
          <w:rFonts w:ascii="Arial" w:hAnsi="Arial" w:cs="Arial"/>
          <w:b/>
          <w:sz w:val="16"/>
          <w:szCs w:val="16"/>
        </w:rPr>
      </w:pPr>
      <w:r w:rsidRPr="00BA0038">
        <w:rPr>
          <w:rFonts w:ascii="Arial" w:hAnsi="Arial" w:cs="Arial"/>
          <w:b/>
          <w:sz w:val="16"/>
          <w:szCs w:val="16"/>
          <w:highlight w:val="green"/>
        </w:rPr>
        <w:t>Green</w:t>
      </w:r>
      <w:r w:rsidR="00E241B7" w:rsidRPr="00BA0038">
        <w:rPr>
          <w:rFonts w:ascii="Arial" w:hAnsi="Arial" w:cs="Arial"/>
          <w:b/>
          <w:sz w:val="16"/>
          <w:szCs w:val="16"/>
        </w:rPr>
        <w:t xml:space="preserve"> </w:t>
      </w:r>
      <w:r w:rsidR="006255C2" w:rsidRPr="00BA0038">
        <w:rPr>
          <w:rFonts w:ascii="Arial" w:hAnsi="Arial" w:cs="Arial"/>
          <w:b/>
          <w:sz w:val="16"/>
          <w:szCs w:val="16"/>
        </w:rPr>
        <w:t>- These</w:t>
      </w:r>
      <w:r w:rsidRPr="00BA0038">
        <w:rPr>
          <w:rFonts w:ascii="Arial" w:hAnsi="Arial" w:cs="Arial"/>
          <w:b/>
          <w:sz w:val="16"/>
          <w:szCs w:val="16"/>
        </w:rPr>
        <w:t xml:space="preserve"> sections are to be adapted to your schools particular needs.  The current text in these sections gives discussion points and will be replaced by sections of your choice. An example of what a typical governing body might put in these sections is found in the accompanying document ‘Example code of practice’</w:t>
      </w:r>
    </w:p>
    <w:p w:rsidR="00E241B7" w:rsidRPr="00BA0038" w:rsidRDefault="00E241B7" w:rsidP="00E241B7">
      <w:pPr>
        <w:rPr>
          <w:rFonts w:ascii="Arial" w:hAnsi="Arial" w:cs="Arial"/>
          <w:b/>
          <w:sz w:val="16"/>
          <w:szCs w:val="16"/>
        </w:rPr>
      </w:pPr>
    </w:p>
    <w:p w:rsidR="00E241B7" w:rsidRPr="00BA0038" w:rsidRDefault="00E241B7" w:rsidP="00E241B7">
      <w:pPr>
        <w:jc w:val="center"/>
        <w:rPr>
          <w:rFonts w:ascii="Arial" w:hAnsi="Arial" w:cs="Arial"/>
          <w:b/>
          <w:sz w:val="32"/>
          <w:szCs w:val="32"/>
        </w:rPr>
      </w:pPr>
    </w:p>
    <w:p w:rsidR="00E241B7" w:rsidRPr="00BA0038" w:rsidRDefault="00E241B7" w:rsidP="00E241B7">
      <w:pPr>
        <w:jc w:val="center"/>
        <w:rPr>
          <w:rFonts w:ascii="Arial" w:hAnsi="Arial" w:cs="Arial"/>
          <w:b/>
          <w:sz w:val="32"/>
          <w:szCs w:val="32"/>
        </w:rPr>
      </w:pPr>
      <w:r w:rsidRPr="00BA0038">
        <w:rPr>
          <w:rFonts w:ascii="Arial" w:hAnsi="Arial" w:cs="Arial"/>
          <w:b/>
          <w:sz w:val="32"/>
          <w:szCs w:val="32"/>
        </w:rPr>
        <w:t>Archdiocese of Birmingham</w:t>
      </w:r>
    </w:p>
    <w:p w:rsidR="00E241B7" w:rsidRPr="00BA0038" w:rsidRDefault="00E241B7" w:rsidP="00E241B7">
      <w:pPr>
        <w:jc w:val="center"/>
        <w:rPr>
          <w:rFonts w:ascii="Arial" w:hAnsi="Arial" w:cs="Arial"/>
          <w:b/>
          <w:sz w:val="32"/>
          <w:szCs w:val="32"/>
        </w:rPr>
      </w:pPr>
    </w:p>
    <w:p w:rsidR="00E241B7" w:rsidRPr="00BA0038" w:rsidRDefault="00E241B7" w:rsidP="00E241B7">
      <w:pPr>
        <w:jc w:val="center"/>
        <w:rPr>
          <w:rFonts w:ascii="Arial" w:hAnsi="Arial" w:cs="Arial"/>
          <w:b/>
          <w:sz w:val="32"/>
          <w:szCs w:val="32"/>
        </w:rPr>
      </w:pPr>
      <w:r w:rsidRPr="00BA0038">
        <w:rPr>
          <w:rFonts w:ascii="Arial" w:hAnsi="Arial" w:cs="Arial"/>
          <w:b/>
          <w:sz w:val="32"/>
          <w:szCs w:val="32"/>
          <w:highlight w:val="cyan"/>
        </w:rPr>
        <w:t xml:space="preserve">INSERT NAME OF </w:t>
      </w:r>
      <w:r w:rsidR="005D73E2" w:rsidRPr="00BA0038">
        <w:rPr>
          <w:rFonts w:ascii="Arial" w:hAnsi="Arial" w:cs="Arial"/>
          <w:b/>
          <w:sz w:val="32"/>
          <w:szCs w:val="32"/>
          <w:highlight w:val="cyan"/>
        </w:rPr>
        <w:t>MULTI-</w:t>
      </w:r>
      <w:r w:rsidR="00254A58" w:rsidRPr="00BA0038">
        <w:rPr>
          <w:rFonts w:ascii="Arial" w:hAnsi="Arial" w:cs="Arial"/>
          <w:b/>
          <w:sz w:val="32"/>
          <w:szCs w:val="32"/>
          <w:highlight w:val="cyan"/>
        </w:rPr>
        <w:t>ACADEMY</w:t>
      </w:r>
    </w:p>
    <w:p w:rsidR="005D73E2" w:rsidRPr="00BA0038" w:rsidRDefault="005D73E2" w:rsidP="00E241B7">
      <w:pPr>
        <w:jc w:val="center"/>
        <w:rPr>
          <w:rFonts w:ascii="Arial" w:hAnsi="Arial" w:cs="Arial"/>
          <w:b/>
          <w:sz w:val="32"/>
          <w:szCs w:val="32"/>
        </w:rPr>
      </w:pPr>
    </w:p>
    <w:p w:rsidR="005D73E2" w:rsidRPr="00BA0038" w:rsidRDefault="005D73E2" w:rsidP="005D73E2">
      <w:pPr>
        <w:jc w:val="center"/>
        <w:rPr>
          <w:rFonts w:ascii="Arial" w:hAnsi="Arial" w:cs="Arial"/>
          <w:b/>
          <w:sz w:val="32"/>
          <w:szCs w:val="32"/>
        </w:rPr>
      </w:pPr>
      <w:r w:rsidRPr="00BA0038">
        <w:rPr>
          <w:rFonts w:ascii="Arial" w:hAnsi="Arial" w:cs="Arial"/>
          <w:b/>
          <w:sz w:val="32"/>
          <w:szCs w:val="32"/>
          <w:highlight w:val="cyan"/>
        </w:rPr>
        <w:t>INSERT NAME OF SCHOOL</w:t>
      </w:r>
      <w:r w:rsidRPr="00BA0038">
        <w:rPr>
          <w:rStyle w:val="FootnoteReference"/>
          <w:rFonts w:ascii="Arial" w:hAnsi="Arial" w:cs="Arial"/>
          <w:b/>
          <w:sz w:val="32"/>
          <w:szCs w:val="32"/>
          <w:highlight w:val="cyan"/>
        </w:rPr>
        <w:footnoteReference w:id="1"/>
      </w:r>
      <w:r w:rsidRPr="00BA0038">
        <w:rPr>
          <w:rFonts w:ascii="Arial" w:hAnsi="Arial" w:cs="Arial"/>
          <w:b/>
          <w:sz w:val="32"/>
          <w:szCs w:val="32"/>
          <w:highlight w:val="cyan"/>
        </w:rPr>
        <w:t xml:space="preserve"> </w:t>
      </w:r>
    </w:p>
    <w:p w:rsidR="00E241B7" w:rsidRPr="00BA0038" w:rsidRDefault="00E241B7" w:rsidP="00E241B7">
      <w:pPr>
        <w:jc w:val="center"/>
        <w:rPr>
          <w:rFonts w:ascii="Arial" w:hAnsi="Arial" w:cs="Arial"/>
          <w:b/>
          <w:sz w:val="32"/>
          <w:szCs w:val="32"/>
        </w:rPr>
      </w:pPr>
    </w:p>
    <w:p w:rsidR="00E241B7" w:rsidRPr="00BA0038" w:rsidRDefault="005D73E2" w:rsidP="00E241B7">
      <w:pPr>
        <w:jc w:val="center"/>
        <w:rPr>
          <w:rFonts w:ascii="Arial" w:hAnsi="Arial" w:cs="Arial"/>
          <w:b/>
          <w:sz w:val="32"/>
          <w:szCs w:val="32"/>
        </w:rPr>
      </w:pPr>
      <w:r w:rsidRPr="00BA0038">
        <w:rPr>
          <w:rFonts w:ascii="Arial" w:hAnsi="Arial" w:cs="Arial"/>
          <w:b/>
          <w:sz w:val="32"/>
          <w:szCs w:val="32"/>
        </w:rPr>
        <w:t>Academy Committee</w:t>
      </w:r>
      <w:r w:rsidR="00E241B7" w:rsidRPr="00BA0038">
        <w:rPr>
          <w:rFonts w:ascii="Arial" w:hAnsi="Arial" w:cs="Arial"/>
          <w:b/>
          <w:sz w:val="32"/>
          <w:szCs w:val="32"/>
        </w:rPr>
        <w:t xml:space="preserve"> Code of Practice </w:t>
      </w:r>
    </w:p>
    <w:p w:rsidR="00E241B7" w:rsidRPr="00BA0038" w:rsidRDefault="00E241B7" w:rsidP="00E241B7">
      <w:pPr>
        <w:jc w:val="both"/>
        <w:rPr>
          <w:rFonts w:ascii="Arial" w:hAnsi="Arial" w:cs="Arial"/>
        </w:rPr>
      </w:pPr>
    </w:p>
    <w:p w:rsidR="00E241B7" w:rsidRPr="00BA0038" w:rsidRDefault="00E241B7" w:rsidP="00E241B7">
      <w:pPr>
        <w:jc w:val="both"/>
        <w:rPr>
          <w:rFonts w:ascii="Arial" w:hAnsi="Arial" w:cs="Arial"/>
          <w:b/>
        </w:rPr>
      </w:pPr>
    </w:p>
    <w:p w:rsidR="00E241B7" w:rsidRPr="00BA0038" w:rsidRDefault="00E241B7" w:rsidP="00056363">
      <w:pPr>
        <w:numPr>
          <w:ilvl w:val="0"/>
          <w:numId w:val="20"/>
        </w:numPr>
        <w:autoSpaceDE/>
        <w:autoSpaceDN/>
        <w:adjustRightInd/>
        <w:spacing w:after="120"/>
        <w:ind w:left="567" w:hanging="567"/>
        <w:rPr>
          <w:rFonts w:ascii="Arial" w:hAnsi="Arial" w:cs="Arial"/>
          <w:b/>
        </w:rPr>
      </w:pPr>
      <w:r w:rsidRPr="00BA0038">
        <w:rPr>
          <w:rFonts w:ascii="Arial" w:hAnsi="Arial" w:cs="Arial"/>
          <w:b/>
        </w:rPr>
        <w:t>Rationale</w:t>
      </w:r>
    </w:p>
    <w:p w:rsidR="00E241B7" w:rsidRPr="00BA0038" w:rsidRDefault="00E241B7" w:rsidP="00056363">
      <w:pPr>
        <w:numPr>
          <w:ilvl w:val="1"/>
          <w:numId w:val="19"/>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purpose of this code of practice is to enable the </w:t>
      </w:r>
      <w:r w:rsidR="005D73E2" w:rsidRPr="00BA0038">
        <w:rPr>
          <w:rFonts w:ascii="Arial" w:hAnsi="Arial" w:cs="Arial"/>
          <w:sz w:val="22"/>
          <w:szCs w:val="22"/>
        </w:rPr>
        <w:t>academy committee representatives</w:t>
      </w:r>
      <w:r w:rsidR="0030441D" w:rsidRPr="00BA0038">
        <w:rPr>
          <w:rFonts w:ascii="Arial" w:hAnsi="Arial" w:cs="Arial"/>
          <w:sz w:val="22"/>
          <w:szCs w:val="22"/>
        </w:rPr>
        <w:t xml:space="preserve"> </w:t>
      </w:r>
      <w:r w:rsidRPr="00BA0038">
        <w:rPr>
          <w:rFonts w:ascii="Arial" w:hAnsi="Arial" w:cs="Arial"/>
          <w:sz w:val="22"/>
          <w:szCs w:val="22"/>
        </w:rPr>
        <w:t xml:space="preserve">to contribute to the </w:t>
      </w:r>
      <w:r w:rsidR="005D73E2" w:rsidRPr="00BA0038">
        <w:rPr>
          <w:rFonts w:ascii="Arial" w:hAnsi="Arial" w:cs="Arial"/>
          <w:sz w:val="22"/>
          <w:szCs w:val="22"/>
        </w:rPr>
        <w:t>school</w:t>
      </w:r>
      <w:r w:rsidRPr="00BA0038">
        <w:rPr>
          <w:rFonts w:ascii="Arial" w:hAnsi="Arial" w:cs="Arial"/>
          <w:sz w:val="22"/>
          <w:szCs w:val="22"/>
        </w:rPr>
        <w:t xml:space="preserve"> securing its mission and sustaining its ethos as a </w:t>
      </w:r>
      <w:r w:rsidR="0030441D" w:rsidRPr="00BA0038">
        <w:rPr>
          <w:rFonts w:ascii="Arial" w:hAnsi="Arial" w:cs="Arial"/>
          <w:sz w:val="22"/>
          <w:szCs w:val="22"/>
        </w:rPr>
        <w:t xml:space="preserve">Catholic </w:t>
      </w:r>
      <w:r w:rsidR="00EB7A6C" w:rsidRPr="00BA0038">
        <w:rPr>
          <w:rFonts w:ascii="Arial" w:hAnsi="Arial" w:cs="Arial"/>
          <w:sz w:val="22"/>
          <w:szCs w:val="22"/>
        </w:rPr>
        <w:t>school</w:t>
      </w:r>
      <w:r w:rsidRPr="00BA0038">
        <w:rPr>
          <w:rFonts w:ascii="Arial" w:hAnsi="Arial" w:cs="Arial"/>
          <w:sz w:val="22"/>
          <w:szCs w:val="22"/>
        </w:rPr>
        <w:t xml:space="preserve">, as well as ensuring the </w:t>
      </w:r>
      <w:r w:rsidR="00EB7A6C" w:rsidRPr="00BA0038">
        <w:rPr>
          <w:rFonts w:ascii="Arial" w:hAnsi="Arial" w:cs="Arial"/>
          <w:sz w:val="22"/>
          <w:szCs w:val="22"/>
        </w:rPr>
        <w:t>school</w:t>
      </w:r>
      <w:r w:rsidRPr="00BA0038">
        <w:rPr>
          <w:rFonts w:ascii="Arial" w:hAnsi="Arial" w:cs="Arial"/>
          <w:sz w:val="22"/>
          <w:szCs w:val="22"/>
        </w:rPr>
        <w:t xml:space="preserve"> provides a quality educational experience for all its children and achieves high standards.  </w:t>
      </w:r>
    </w:p>
    <w:p w:rsidR="00E241B7" w:rsidRPr="00BA0038" w:rsidRDefault="00E241B7" w:rsidP="00056363">
      <w:pPr>
        <w:numPr>
          <w:ilvl w:val="1"/>
          <w:numId w:val="19"/>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mission of our </w:t>
      </w:r>
      <w:r w:rsidR="00EB7A6C" w:rsidRPr="00BA0038">
        <w:rPr>
          <w:rFonts w:ascii="Arial" w:hAnsi="Arial" w:cs="Arial"/>
          <w:sz w:val="22"/>
          <w:szCs w:val="22"/>
        </w:rPr>
        <w:t>school</w:t>
      </w:r>
      <w:r w:rsidRPr="00BA0038">
        <w:rPr>
          <w:rFonts w:ascii="Arial" w:hAnsi="Arial" w:cs="Arial"/>
          <w:sz w:val="22"/>
          <w:szCs w:val="22"/>
        </w:rPr>
        <w:t xml:space="preserve"> is:</w:t>
      </w:r>
    </w:p>
    <w:p w:rsidR="00E241B7" w:rsidRPr="00BA0038" w:rsidRDefault="00E241B7" w:rsidP="00056363">
      <w:pPr>
        <w:spacing w:after="120"/>
        <w:ind w:left="567" w:hanging="567"/>
        <w:jc w:val="center"/>
        <w:rPr>
          <w:rFonts w:ascii="Arial" w:hAnsi="Arial" w:cs="Arial"/>
          <w:b/>
          <w:sz w:val="22"/>
          <w:szCs w:val="22"/>
        </w:rPr>
      </w:pPr>
      <w:r w:rsidRPr="00BA0038">
        <w:rPr>
          <w:rFonts w:ascii="Arial" w:hAnsi="Arial" w:cs="Arial"/>
          <w:b/>
          <w:sz w:val="22"/>
          <w:szCs w:val="22"/>
          <w:highlight w:val="cyan"/>
        </w:rPr>
        <w:t>INSERT MISSION STATEMENT</w:t>
      </w:r>
    </w:p>
    <w:p w:rsidR="00E241B7" w:rsidRPr="00BA0038" w:rsidRDefault="00E241B7" w:rsidP="00056363">
      <w:pPr>
        <w:spacing w:after="120"/>
        <w:ind w:left="567" w:hanging="567"/>
        <w:jc w:val="center"/>
        <w:rPr>
          <w:rFonts w:ascii="Arial" w:hAnsi="Arial" w:cs="Arial"/>
          <w:b/>
          <w:sz w:val="22"/>
          <w:szCs w:val="22"/>
        </w:rPr>
      </w:pPr>
    </w:p>
    <w:p w:rsidR="00E241B7" w:rsidRPr="00BA0038" w:rsidRDefault="00E241B7" w:rsidP="00056363">
      <w:pPr>
        <w:numPr>
          <w:ilvl w:val="0"/>
          <w:numId w:val="19"/>
        </w:numPr>
        <w:autoSpaceDE/>
        <w:autoSpaceDN/>
        <w:adjustRightInd/>
        <w:spacing w:after="120"/>
        <w:ind w:left="567" w:hanging="567"/>
        <w:jc w:val="both"/>
        <w:rPr>
          <w:rFonts w:ascii="Arial" w:hAnsi="Arial" w:cs="Arial"/>
          <w:b/>
          <w:sz w:val="22"/>
          <w:szCs w:val="22"/>
        </w:rPr>
      </w:pPr>
      <w:r w:rsidRPr="00BA0038">
        <w:rPr>
          <w:rFonts w:ascii="Arial" w:hAnsi="Arial" w:cs="Arial"/>
          <w:b/>
          <w:sz w:val="22"/>
          <w:szCs w:val="22"/>
        </w:rPr>
        <w:t>Legal Framework</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w:t>
      </w:r>
      <w:r w:rsidR="00EB7A6C" w:rsidRPr="00BA0038">
        <w:rPr>
          <w:rFonts w:ascii="Arial" w:hAnsi="Arial" w:cs="Arial"/>
          <w:sz w:val="22"/>
          <w:szCs w:val="22"/>
        </w:rPr>
        <w:t xml:space="preserve">academy committee </w:t>
      </w:r>
      <w:r w:rsidRPr="00BA0038">
        <w:rPr>
          <w:rFonts w:ascii="Arial" w:hAnsi="Arial" w:cs="Arial"/>
          <w:sz w:val="22"/>
          <w:szCs w:val="22"/>
        </w:rPr>
        <w:t>is a</w:t>
      </w:r>
      <w:r w:rsidR="00EB7A6C" w:rsidRPr="00BA0038">
        <w:rPr>
          <w:rFonts w:ascii="Arial" w:hAnsi="Arial" w:cs="Arial"/>
          <w:sz w:val="22"/>
          <w:szCs w:val="22"/>
        </w:rPr>
        <w:t xml:space="preserve"> corporate body.  Academy committee representatives</w:t>
      </w:r>
      <w:r w:rsidRPr="00BA0038">
        <w:rPr>
          <w:rFonts w:ascii="Arial" w:hAnsi="Arial" w:cs="Arial"/>
          <w:sz w:val="22"/>
          <w:szCs w:val="22"/>
        </w:rPr>
        <w:t xml:space="preserve"> have no authority to act individually</w:t>
      </w:r>
      <w:r w:rsidR="00EB7A6C" w:rsidRPr="00BA0038">
        <w:rPr>
          <w:rFonts w:ascii="Arial" w:hAnsi="Arial" w:cs="Arial"/>
          <w:sz w:val="22"/>
          <w:szCs w:val="22"/>
        </w:rPr>
        <w:t xml:space="preserve">. </w:t>
      </w:r>
      <w:r w:rsidRPr="00BA0038">
        <w:rPr>
          <w:rFonts w:ascii="Arial" w:hAnsi="Arial" w:cs="Arial"/>
          <w:sz w:val="22"/>
          <w:szCs w:val="22"/>
        </w:rPr>
        <w:t xml:space="preserve"> </w:t>
      </w:r>
      <w:r w:rsidR="00EB7A6C" w:rsidRPr="00BA0038">
        <w:rPr>
          <w:rFonts w:ascii="Arial" w:hAnsi="Arial" w:cs="Arial"/>
          <w:sz w:val="22"/>
          <w:szCs w:val="22"/>
        </w:rPr>
        <w:t>The powers and authority of the academy committee are only those delegated by the board of directors of the multi-academy company.</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All </w:t>
      </w:r>
      <w:r w:rsidR="00EB7A6C" w:rsidRPr="00BA0038">
        <w:rPr>
          <w:rFonts w:ascii="Arial" w:hAnsi="Arial" w:cs="Arial"/>
          <w:sz w:val="22"/>
          <w:szCs w:val="22"/>
        </w:rPr>
        <w:t>academy committee representatives</w:t>
      </w:r>
      <w:r w:rsidRPr="00BA0038">
        <w:rPr>
          <w:rFonts w:ascii="Arial" w:hAnsi="Arial" w:cs="Arial"/>
          <w:sz w:val="22"/>
          <w:szCs w:val="22"/>
        </w:rPr>
        <w:t xml:space="preserve"> have equal status, and although </w:t>
      </w:r>
      <w:r w:rsidR="00EB7A6C" w:rsidRPr="00BA0038">
        <w:rPr>
          <w:rFonts w:ascii="Arial" w:hAnsi="Arial" w:cs="Arial"/>
          <w:sz w:val="22"/>
          <w:szCs w:val="22"/>
        </w:rPr>
        <w:t>representatives</w:t>
      </w:r>
      <w:r w:rsidRPr="00BA0038">
        <w:rPr>
          <w:rFonts w:ascii="Arial" w:hAnsi="Arial" w:cs="Arial"/>
          <w:sz w:val="22"/>
          <w:szCs w:val="22"/>
        </w:rPr>
        <w:t xml:space="preserve"> are appointed and elected by different groups, the central concern must be the welfare of our</w:t>
      </w:r>
      <w:r w:rsidR="009D68A7" w:rsidRPr="00BA0038">
        <w:rPr>
          <w:rFonts w:ascii="Arial" w:hAnsi="Arial" w:cs="Arial"/>
          <w:sz w:val="22"/>
          <w:szCs w:val="22"/>
        </w:rPr>
        <w:t xml:space="preserve"> </w:t>
      </w:r>
      <w:r w:rsidRPr="00BA0038">
        <w:rPr>
          <w:rFonts w:ascii="Arial" w:hAnsi="Arial" w:cs="Arial"/>
          <w:sz w:val="22"/>
          <w:szCs w:val="22"/>
        </w:rPr>
        <w:t>school as a Catholic school, conducted in accordance with the Diocesan Trust Deed.</w:t>
      </w:r>
    </w:p>
    <w:p w:rsidR="00E241B7" w:rsidRPr="00BA0038" w:rsidRDefault="00E241B7" w:rsidP="00056363">
      <w:pPr>
        <w:numPr>
          <w:ilvl w:val="0"/>
          <w:numId w:val="21"/>
        </w:numPr>
        <w:autoSpaceDE/>
        <w:autoSpaceDN/>
        <w:adjustRightInd/>
        <w:spacing w:after="120"/>
        <w:ind w:left="567" w:hanging="567"/>
        <w:jc w:val="both"/>
        <w:rPr>
          <w:rFonts w:ascii="Arial" w:hAnsi="Arial" w:cs="Arial"/>
          <w:b/>
          <w:sz w:val="22"/>
          <w:szCs w:val="22"/>
        </w:rPr>
      </w:pPr>
      <w:r w:rsidRPr="00BA0038">
        <w:rPr>
          <w:rFonts w:ascii="Arial" w:hAnsi="Arial" w:cs="Arial"/>
          <w:b/>
          <w:sz w:val="22"/>
          <w:szCs w:val="22"/>
        </w:rPr>
        <w:t>Roles and Responsibilities</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w:t>
      </w:r>
      <w:r w:rsidR="00EB7A6C" w:rsidRPr="00BA0038">
        <w:rPr>
          <w:rFonts w:ascii="Arial" w:hAnsi="Arial" w:cs="Arial"/>
          <w:sz w:val="22"/>
          <w:szCs w:val="22"/>
        </w:rPr>
        <w:t>academy committee</w:t>
      </w:r>
      <w:r w:rsidR="00DA1E9D" w:rsidRPr="00BA0038">
        <w:rPr>
          <w:rFonts w:ascii="Arial" w:hAnsi="Arial" w:cs="Arial"/>
          <w:sz w:val="22"/>
          <w:szCs w:val="22"/>
        </w:rPr>
        <w:t>’s</w:t>
      </w:r>
      <w:r w:rsidR="00EB7A6C" w:rsidRPr="00BA0038">
        <w:rPr>
          <w:rFonts w:ascii="Arial" w:hAnsi="Arial" w:cs="Arial"/>
          <w:sz w:val="22"/>
          <w:szCs w:val="22"/>
        </w:rPr>
        <w:t xml:space="preserve"> </w:t>
      </w:r>
      <w:r w:rsidR="00DA1E9D" w:rsidRPr="00BA0038">
        <w:rPr>
          <w:rFonts w:ascii="Arial" w:hAnsi="Arial" w:cs="Arial"/>
          <w:sz w:val="22"/>
          <w:szCs w:val="22"/>
        </w:rPr>
        <w:t>responsibilities are different to those of the board of directors and are delegated to them by the board of directors.  The delegated functions relate to</w:t>
      </w:r>
      <w:r w:rsidR="00DA1E9D" w:rsidRPr="00BA0038">
        <w:rPr>
          <w:rStyle w:val="FootnoteReference"/>
          <w:rFonts w:ascii="Arial" w:hAnsi="Arial" w:cs="Arial"/>
          <w:sz w:val="22"/>
          <w:szCs w:val="22"/>
        </w:rPr>
        <w:footnoteReference w:id="2"/>
      </w:r>
      <w:r w:rsidRPr="00BA0038">
        <w:rPr>
          <w:rFonts w:ascii="Arial" w:hAnsi="Arial" w:cs="Arial"/>
          <w:sz w:val="22"/>
          <w:szCs w:val="22"/>
        </w:rPr>
        <w:t>:</w:t>
      </w:r>
    </w:p>
    <w:p w:rsidR="00DA1E9D" w:rsidRPr="00BA0038" w:rsidRDefault="00DA1E9D" w:rsidP="00DA1E9D">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the Catholic life; </w:t>
      </w:r>
    </w:p>
    <w:p w:rsidR="00DA1E9D" w:rsidRPr="00BA0038" w:rsidRDefault="00DA1E9D" w:rsidP="00DA1E9D">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the day-to-day life of the school; the health and safety arrangements; the implementation of the school’s curriculum plans; the arrangements for teaching and learning; </w:t>
      </w:r>
    </w:p>
    <w:p w:rsidR="00DA1E9D" w:rsidRPr="00BA0038" w:rsidRDefault="00DA1E9D" w:rsidP="00DA1E9D">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the culture and traditions of the school as a unique community with a specific school, parish, community and locality, identity and history;</w:t>
      </w:r>
    </w:p>
    <w:p w:rsidR="00DA1E9D" w:rsidRPr="00BA0038" w:rsidRDefault="00DA1E9D" w:rsidP="00DA1E9D">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communication and the appropriate formation of relationships with parents of pupils attending the school to work with and support them in their role as primary educators of their children;</w:t>
      </w:r>
    </w:p>
    <w:p w:rsidR="00DA1E9D" w:rsidRPr="00BA0038" w:rsidRDefault="00DA1E9D" w:rsidP="00DA1E9D">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lastRenderedPageBreak/>
        <w:t>engagement with the parish priest and local Church and parish community to work with and support them as they contribute to the religious, spiritual, moral, social and cultural formation of the pupils in the school;</w:t>
      </w:r>
    </w:p>
    <w:p w:rsidR="00DA1E9D" w:rsidRPr="00BA0038" w:rsidRDefault="00DA1E9D" w:rsidP="00DA1E9D">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relationships with other local  schools, agencies and businesses, as well as the wider neighbourhood community, that enhances the quality of education provided by the school for its pupils;</w:t>
      </w:r>
    </w:p>
    <w:p w:rsidR="00DA1E9D" w:rsidRPr="00BA0038" w:rsidRDefault="00DA1E9D" w:rsidP="00DA1E9D">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providing evaluative feedback and supporting evidence to the Directors on the impact and effectiveness of both the Company’s and the school’s collective and individual: aims and objectives; policies; targets; and plans.</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w:t>
      </w:r>
      <w:r w:rsidR="00DA1E9D" w:rsidRPr="00BA0038">
        <w:rPr>
          <w:rFonts w:ascii="Arial" w:hAnsi="Arial" w:cs="Arial"/>
          <w:sz w:val="22"/>
          <w:szCs w:val="22"/>
        </w:rPr>
        <w:t xml:space="preserve">academy committee </w:t>
      </w:r>
      <w:r w:rsidRPr="00BA0038">
        <w:rPr>
          <w:rFonts w:ascii="Arial" w:hAnsi="Arial" w:cs="Arial"/>
          <w:sz w:val="22"/>
          <w:szCs w:val="22"/>
        </w:rPr>
        <w:t>has a strategic role.  As agent of accountability, on behalf of the Cath</w:t>
      </w:r>
      <w:r w:rsidR="009D68A7" w:rsidRPr="00BA0038">
        <w:rPr>
          <w:rFonts w:ascii="Arial" w:hAnsi="Arial" w:cs="Arial"/>
          <w:sz w:val="22"/>
          <w:szCs w:val="22"/>
        </w:rPr>
        <w:t>olic community and the communities</w:t>
      </w:r>
      <w:r w:rsidRPr="00BA0038">
        <w:rPr>
          <w:rFonts w:ascii="Arial" w:hAnsi="Arial" w:cs="Arial"/>
          <w:sz w:val="22"/>
          <w:szCs w:val="22"/>
        </w:rPr>
        <w:t xml:space="preserve"> of the </w:t>
      </w:r>
      <w:r w:rsidR="00DA1E9D" w:rsidRPr="00BA0038">
        <w:rPr>
          <w:rFonts w:ascii="Arial" w:hAnsi="Arial" w:cs="Arial"/>
          <w:sz w:val="22"/>
          <w:szCs w:val="22"/>
        </w:rPr>
        <w:t>school.  The academy committee ensures that the strategic framework and policies of the board of directors are implemented in the school.</w:t>
      </w:r>
    </w:p>
    <w:p w:rsidR="00E241B7" w:rsidRPr="00BA0038" w:rsidRDefault="00DA1E9D"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Ensuring the </w:t>
      </w:r>
      <w:r w:rsidR="00A80C75" w:rsidRPr="00BA0038">
        <w:rPr>
          <w:rFonts w:ascii="Arial" w:hAnsi="Arial" w:cs="Arial"/>
          <w:sz w:val="22"/>
          <w:szCs w:val="22"/>
        </w:rPr>
        <w:t>implementation of the</w:t>
      </w:r>
      <w:r w:rsidR="00E241B7" w:rsidRPr="00BA0038">
        <w:rPr>
          <w:rFonts w:ascii="Arial" w:hAnsi="Arial" w:cs="Arial"/>
          <w:sz w:val="22"/>
          <w:szCs w:val="22"/>
        </w:rPr>
        <w:t xml:space="preserve"> strategic framework </w:t>
      </w:r>
      <w:r w:rsidR="00A80C75" w:rsidRPr="00BA0038">
        <w:rPr>
          <w:rFonts w:ascii="Arial" w:hAnsi="Arial" w:cs="Arial"/>
          <w:sz w:val="22"/>
          <w:szCs w:val="22"/>
        </w:rPr>
        <w:t xml:space="preserve">of the board of directors </w:t>
      </w:r>
      <w:r w:rsidR="005839F6" w:rsidRPr="00BA0038">
        <w:rPr>
          <w:rFonts w:ascii="Arial" w:hAnsi="Arial" w:cs="Arial"/>
          <w:sz w:val="22"/>
          <w:szCs w:val="22"/>
        </w:rPr>
        <w:t>includes</w:t>
      </w:r>
      <w:r w:rsidR="00E241B7" w:rsidRPr="00BA0038">
        <w:rPr>
          <w:rFonts w:ascii="Arial" w:hAnsi="Arial" w:cs="Arial"/>
          <w:sz w:val="22"/>
          <w:szCs w:val="22"/>
        </w:rPr>
        <w:t>:</w:t>
      </w:r>
    </w:p>
    <w:p w:rsidR="00E241B7" w:rsidRPr="00BA0038" w:rsidRDefault="00A80C75" w:rsidP="00056363">
      <w:pPr>
        <w:numPr>
          <w:ilvl w:val="0"/>
          <w:numId w:val="4"/>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Setting the local aims and objectives of the school, with regard to the powers delegated to them.</w:t>
      </w:r>
    </w:p>
    <w:p w:rsidR="00E241B7" w:rsidRPr="00BA0038" w:rsidRDefault="00A80C75" w:rsidP="00056363">
      <w:pPr>
        <w:numPr>
          <w:ilvl w:val="0"/>
          <w:numId w:val="4"/>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Ensuring that the common policies and procedures of the multi-academy are adopted in the school.</w:t>
      </w:r>
    </w:p>
    <w:p w:rsidR="00E241B7" w:rsidRPr="00BA0038" w:rsidRDefault="00E241B7" w:rsidP="00056363">
      <w:pPr>
        <w:numPr>
          <w:ilvl w:val="0"/>
          <w:numId w:val="4"/>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Ensuring there are plans and procedures in place to secure those policies, targets and priorities.</w:t>
      </w:r>
    </w:p>
    <w:p w:rsidR="00E241B7" w:rsidRPr="00BA0038" w:rsidRDefault="009D7465" w:rsidP="00056363">
      <w:pPr>
        <w:numPr>
          <w:ilvl w:val="0"/>
          <w:numId w:val="4"/>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Giving</w:t>
      </w:r>
      <w:r w:rsidR="00E241B7" w:rsidRPr="00BA0038">
        <w:rPr>
          <w:rFonts w:ascii="Arial" w:hAnsi="Arial" w:cs="Arial"/>
          <w:sz w:val="22"/>
          <w:szCs w:val="22"/>
        </w:rPr>
        <w:t xml:space="preserve"> </w:t>
      </w:r>
      <w:r w:rsidRPr="00BA0038">
        <w:rPr>
          <w:rFonts w:ascii="Arial" w:hAnsi="Arial" w:cs="Arial"/>
          <w:sz w:val="22"/>
          <w:szCs w:val="22"/>
        </w:rPr>
        <w:t>challenge and support to the</w:t>
      </w:r>
      <w:r w:rsidR="00E241B7" w:rsidRPr="00BA0038">
        <w:rPr>
          <w:rFonts w:ascii="Arial" w:hAnsi="Arial" w:cs="Arial"/>
          <w:sz w:val="22"/>
          <w:szCs w:val="22"/>
        </w:rPr>
        <w:t xml:space="preserve"> </w:t>
      </w:r>
      <w:r w:rsidRPr="00BA0038">
        <w:rPr>
          <w:rFonts w:ascii="Arial" w:hAnsi="Arial" w:cs="Arial"/>
          <w:sz w:val="22"/>
          <w:szCs w:val="22"/>
        </w:rPr>
        <w:t>princ</w:t>
      </w:r>
      <w:r w:rsidR="00A80C75" w:rsidRPr="00BA0038">
        <w:rPr>
          <w:rFonts w:ascii="Arial" w:hAnsi="Arial" w:cs="Arial"/>
          <w:sz w:val="22"/>
          <w:szCs w:val="22"/>
        </w:rPr>
        <w:t>ipal</w:t>
      </w:r>
      <w:r w:rsidRPr="00BA0038">
        <w:rPr>
          <w:rFonts w:ascii="Arial" w:hAnsi="Arial" w:cs="Arial"/>
          <w:sz w:val="22"/>
          <w:szCs w:val="22"/>
        </w:rPr>
        <w:t xml:space="preserve"> and ensuring </w:t>
      </w:r>
      <w:r w:rsidR="00A80C75" w:rsidRPr="00BA0038">
        <w:rPr>
          <w:rFonts w:ascii="Arial" w:hAnsi="Arial" w:cs="Arial"/>
          <w:sz w:val="22"/>
          <w:szCs w:val="22"/>
        </w:rPr>
        <w:t>he/she</w:t>
      </w:r>
      <w:r w:rsidRPr="00BA0038">
        <w:rPr>
          <w:rFonts w:ascii="Arial" w:hAnsi="Arial" w:cs="Arial"/>
          <w:sz w:val="22"/>
          <w:szCs w:val="22"/>
        </w:rPr>
        <w:t xml:space="preserve"> perform</w:t>
      </w:r>
      <w:r w:rsidR="00A80C75" w:rsidRPr="00BA0038">
        <w:rPr>
          <w:rFonts w:ascii="Arial" w:hAnsi="Arial" w:cs="Arial"/>
          <w:sz w:val="22"/>
          <w:szCs w:val="22"/>
        </w:rPr>
        <w:t>s</w:t>
      </w:r>
      <w:r w:rsidR="00E241B7" w:rsidRPr="00BA0038">
        <w:rPr>
          <w:rFonts w:ascii="Arial" w:hAnsi="Arial" w:cs="Arial"/>
          <w:sz w:val="22"/>
          <w:szCs w:val="22"/>
        </w:rPr>
        <w:t xml:space="preserve"> </w:t>
      </w:r>
      <w:r w:rsidR="00A80C75" w:rsidRPr="00BA0038">
        <w:rPr>
          <w:rFonts w:ascii="Arial" w:hAnsi="Arial" w:cs="Arial"/>
          <w:sz w:val="22"/>
          <w:szCs w:val="22"/>
        </w:rPr>
        <w:t>his/her</w:t>
      </w:r>
      <w:r w:rsidR="00E241B7" w:rsidRPr="00BA0038">
        <w:rPr>
          <w:rFonts w:ascii="Arial" w:hAnsi="Arial" w:cs="Arial"/>
          <w:sz w:val="22"/>
          <w:szCs w:val="22"/>
        </w:rPr>
        <w:t xml:space="preserve"> responsibilities for the educational performance of the school.</w:t>
      </w:r>
    </w:p>
    <w:p w:rsidR="00A80C75" w:rsidRPr="00BA0038" w:rsidRDefault="00A80C75" w:rsidP="00056363">
      <w:pPr>
        <w:numPr>
          <w:ilvl w:val="0"/>
          <w:numId w:val="4"/>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providing evaluative feedback and supporting evidence to the Directors on the impact and effectiveness of both the Company’s and the school’s collective and individual: aims and objectives; policies; targets; and plans</w:t>
      </w:r>
    </w:p>
    <w:p w:rsidR="00E241B7" w:rsidRPr="00BA0038" w:rsidRDefault="00E241B7" w:rsidP="00056363">
      <w:pPr>
        <w:numPr>
          <w:ilvl w:val="0"/>
          <w:numId w:val="4"/>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Ensuring the sound, proper and effective use of the </w:t>
      </w:r>
      <w:r w:rsidR="00A80C75" w:rsidRPr="00BA0038">
        <w:rPr>
          <w:rFonts w:ascii="Arial" w:hAnsi="Arial" w:cs="Arial"/>
          <w:sz w:val="22"/>
          <w:szCs w:val="22"/>
        </w:rPr>
        <w:t>school</w:t>
      </w:r>
      <w:r w:rsidR="009D7465" w:rsidRPr="00BA0038">
        <w:rPr>
          <w:rFonts w:ascii="Arial" w:hAnsi="Arial" w:cs="Arial"/>
          <w:sz w:val="22"/>
          <w:szCs w:val="22"/>
        </w:rPr>
        <w:t>’s</w:t>
      </w:r>
      <w:r w:rsidRPr="00BA0038">
        <w:rPr>
          <w:rFonts w:ascii="Arial" w:hAnsi="Arial" w:cs="Arial"/>
          <w:sz w:val="22"/>
          <w:szCs w:val="22"/>
        </w:rPr>
        <w:t xml:space="preserve"> financial resources.</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In its strategic role the </w:t>
      </w:r>
      <w:r w:rsidR="005839F6" w:rsidRPr="00BA0038">
        <w:rPr>
          <w:rFonts w:ascii="Arial" w:hAnsi="Arial" w:cs="Arial"/>
          <w:sz w:val="22"/>
          <w:szCs w:val="22"/>
        </w:rPr>
        <w:t xml:space="preserve">academy committee </w:t>
      </w:r>
      <w:r w:rsidRPr="00BA0038">
        <w:rPr>
          <w:rFonts w:ascii="Arial" w:hAnsi="Arial" w:cs="Arial"/>
          <w:sz w:val="22"/>
          <w:szCs w:val="22"/>
        </w:rPr>
        <w:t>is accountable to:</w:t>
      </w:r>
    </w:p>
    <w:p w:rsidR="00E241B7" w:rsidRPr="00BA0038" w:rsidRDefault="00E241B7" w:rsidP="00056363">
      <w:pPr>
        <w:numPr>
          <w:ilvl w:val="0"/>
          <w:numId w:val="5"/>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The Trustees who own the school, for the school’s effectiveness as a Catholic school.</w:t>
      </w:r>
    </w:p>
    <w:p w:rsidR="00E241B7" w:rsidRPr="00BA0038" w:rsidRDefault="00E241B7" w:rsidP="00056363">
      <w:pPr>
        <w:numPr>
          <w:ilvl w:val="0"/>
          <w:numId w:val="5"/>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The </w:t>
      </w:r>
      <w:r w:rsidR="005839F6" w:rsidRPr="00BA0038">
        <w:rPr>
          <w:rFonts w:ascii="Arial" w:hAnsi="Arial" w:cs="Arial"/>
          <w:sz w:val="22"/>
          <w:szCs w:val="22"/>
        </w:rPr>
        <w:t>Board of Directors</w:t>
      </w:r>
      <w:r w:rsidR="009D7465" w:rsidRPr="00BA0038">
        <w:rPr>
          <w:rFonts w:ascii="Arial" w:hAnsi="Arial" w:cs="Arial"/>
          <w:sz w:val="22"/>
          <w:szCs w:val="22"/>
        </w:rPr>
        <w:t>.</w:t>
      </w:r>
    </w:p>
    <w:p w:rsidR="00E241B7" w:rsidRPr="00BA0038" w:rsidRDefault="00E241B7" w:rsidP="00056363">
      <w:pPr>
        <w:numPr>
          <w:ilvl w:val="0"/>
          <w:numId w:val="5"/>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The Catholic community, and the wider community, who entrust their children to the school</w:t>
      </w:r>
      <w:r w:rsidR="009D7465" w:rsidRPr="00BA0038">
        <w:rPr>
          <w:rFonts w:ascii="Arial" w:hAnsi="Arial" w:cs="Arial"/>
          <w:sz w:val="22"/>
          <w:szCs w:val="22"/>
        </w:rPr>
        <w:t>s within the multi-academy</w:t>
      </w:r>
      <w:r w:rsidR="004B31D6" w:rsidRPr="00BA0038">
        <w:rPr>
          <w:rFonts w:ascii="Arial" w:hAnsi="Arial" w:cs="Arial"/>
          <w:sz w:val="22"/>
          <w:szCs w:val="22"/>
        </w:rPr>
        <w:t>,</w:t>
      </w:r>
      <w:r w:rsidRPr="00BA0038">
        <w:rPr>
          <w:rFonts w:ascii="Arial" w:hAnsi="Arial" w:cs="Arial"/>
          <w:sz w:val="22"/>
          <w:szCs w:val="22"/>
        </w:rPr>
        <w:t xml:space="preserve"> for the outcomes achieved by their children, in all aspects of their being.</w:t>
      </w:r>
    </w:p>
    <w:p w:rsidR="00E241B7" w:rsidRPr="00BA0038" w:rsidRDefault="005839F6"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The principal</w:t>
      </w:r>
      <w:r w:rsidR="004B31D6" w:rsidRPr="00BA0038">
        <w:rPr>
          <w:rFonts w:ascii="Arial" w:hAnsi="Arial" w:cs="Arial"/>
          <w:sz w:val="22"/>
          <w:szCs w:val="22"/>
        </w:rPr>
        <w:t xml:space="preserve"> </w:t>
      </w:r>
      <w:r w:rsidRPr="00BA0038">
        <w:rPr>
          <w:rFonts w:ascii="Arial" w:hAnsi="Arial" w:cs="Arial"/>
          <w:sz w:val="22"/>
          <w:szCs w:val="22"/>
        </w:rPr>
        <w:t>is</w:t>
      </w:r>
      <w:r w:rsidR="00E241B7" w:rsidRPr="00BA0038">
        <w:rPr>
          <w:rFonts w:ascii="Arial" w:hAnsi="Arial" w:cs="Arial"/>
          <w:sz w:val="22"/>
          <w:szCs w:val="22"/>
        </w:rPr>
        <w:t xml:space="preserve"> responsible for:</w:t>
      </w:r>
    </w:p>
    <w:p w:rsidR="00E241B7" w:rsidRPr="00BA0038" w:rsidRDefault="00E241B7" w:rsidP="00056363">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Acting</w:t>
      </w:r>
      <w:r w:rsidR="004B31D6" w:rsidRPr="00BA0038">
        <w:rPr>
          <w:rFonts w:ascii="Arial" w:hAnsi="Arial" w:cs="Arial"/>
          <w:sz w:val="22"/>
          <w:szCs w:val="22"/>
        </w:rPr>
        <w:t xml:space="preserve">, </w:t>
      </w:r>
      <w:r w:rsidR="005839F6" w:rsidRPr="00BA0038">
        <w:rPr>
          <w:rFonts w:ascii="Arial" w:hAnsi="Arial" w:cs="Arial"/>
          <w:sz w:val="22"/>
          <w:szCs w:val="22"/>
        </w:rPr>
        <w:t xml:space="preserve">as professional adviser to the academy committee and </w:t>
      </w:r>
      <w:r w:rsidR="004B31D6" w:rsidRPr="00BA0038">
        <w:rPr>
          <w:rFonts w:ascii="Arial" w:hAnsi="Arial" w:cs="Arial"/>
          <w:sz w:val="22"/>
          <w:szCs w:val="22"/>
        </w:rPr>
        <w:t>in consultation with other principals in the multi-academy,</w:t>
      </w:r>
      <w:r w:rsidRPr="00BA0038">
        <w:rPr>
          <w:rFonts w:ascii="Arial" w:hAnsi="Arial" w:cs="Arial"/>
          <w:sz w:val="22"/>
          <w:szCs w:val="22"/>
        </w:rPr>
        <w:t xml:space="preserve"> as professional adviser to the </w:t>
      </w:r>
      <w:r w:rsidR="004B31D6" w:rsidRPr="00BA0038">
        <w:rPr>
          <w:rFonts w:ascii="Arial" w:hAnsi="Arial" w:cs="Arial"/>
          <w:sz w:val="22"/>
          <w:szCs w:val="22"/>
        </w:rPr>
        <w:t>Board of Directors</w:t>
      </w:r>
      <w:r w:rsidRPr="00BA0038">
        <w:rPr>
          <w:rFonts w:ascii="Arial" w:hAnsi="Arial" w:cs="Arial"/>
          <w:sz w:val="22"/>
          <w:szCs w:val="22"/>
        </w:rPr>
        <w:t xml:space="preserve">, </w:t>
      </w:r>
      <w:r w:rsidR="004B31D6" w:rsidRPr="00BA0038">
        <w:rPr>
          <w:rFonts w:ascii="Arial" w:hAnsi="Arial" w:cs="Arial"/>
          <w:sz w:val="22"/>
          <w:szCs w:val="22"/>
        </w:rPr>
        <w:t>and for</w:t>
      </w:r>
      <w:r w:rsidRPr="00BA0038">
        <w:rPr>
          <w:rFonts w:ascii="Arial" w:hAnsi="Arial" w:cs="Arial"/>
          <w:sz w:val="22"/>
          <w:szCs w:val="22"/>
        </w:rPr>
        <w:t xml:space="preserve"> provid</w:t>
      </w:r>
      <w:r w:rsidR="004B31D6" w:rsidRPr="00BA0038">
        <w:rPr>
          <w:rFonts w:ascii="Arial" w:hAnsi="Arial" w:cs="Arial"/>
          <w:sz w:val="22"/>
          <w:szCs w:val="22"/>
        </w:rPr>
        <w:t>ing</w:t>
      </w:r>
      <w:r w:rsidRPr="00BA0038">
        <w:rPr>
          <w:rFonts w:ascii="Arial" w:hAnsi="Arial" w:cs="Arial"/>
          <w:sz w:val="22"/>
          <w:szCs w:val="22"/>
        </w:rPr>
        <w:t xml:space="preserve"> the information </w:t>
      </w:r>
      <w:r w:rsidR="005839F6" w:rsidRPr="00BA0038">
        <w:rPr>
          <w:rFonts w:ascii="Arial" w:hAnsi="Arial" w:cs="Arial"/>
          <w:sz w:val="22"/>
          <w:szCs w:val="22"/>
        </w:rPr>
        <w:t>they</w:t>
      </w:r>
      <w:r w:rsidRPr="00BA0038">
        <w:rPr>
          <w:rFonts w:ascii="Arial" w:hAnsi="Arial" w:cs="Arial"/>
          <w:sz w:val="22"/>
          <w:szCs w:val="22"/>
        </w:rPr>
        <w:t xml:space="preserve"> need to carry </w:t>
      </w:r>
      <w:r w:rsidR="004B31D6" w:rsidRPr="00BA0038">
        <w:rPr>
          <w:rFonts w:ascii="Arial" w:hAnsi="Arial" w:cs="Arial"/>
          <w:sz w:val="22"/>
          <w:szCs w:val="22"/>
        </w:rPr>
        <w:t xml:space="preserve">out </w:t>
      </w:r>
      <w:r w:rsidRPr="00BA0038">
        <w:rPr>
          <w:rFonts w:ascii="Arial" w:hAnsi="Arial" w:cs="Arial"/>
          <w:sz w:val="22"/>
          <w:szCs w:val="22"/>
        </w:rPr>
        <w:t>their legal duties.</w:t>
      </w:r>
    </w:p>
    <w:p w:rsidR="00E241B7" w:rsidRPr="00BA0038" w:rsidRDefault="00E241B7" w:rsidP="00056363">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Advising on and implementing the strategic framework agreed by the </w:t>
      </w:r>
      <w:r w:rsidR="004B31D6" w:rsidRPr="00BA0038">
        <w:rPr>
          <w:rFonts w:ascii="Arial" w:hAnsi="Arial" w:cs="Arial"/>
          <w:sz w:val="22"/>
          <w:szCs w:val="22"/>
        </w:rPr>
        <w:t>Board of Directors</w:t>
      </w:r>
      <w:r w:rsidR="005F2AF2" w:rsidRPr="00BA0038">
        <w:rPr>
          <w:rFonts w:ascii="Arial" w:hAnsi="Arial" w:cs="Arial"/>
          <w:sz w:val="22"/>
          <w:szCs w:val="22"/>
        </w:rPr>
        <w:t xml:space="preserve"> and academy committee</w:t>
      </w:r>
      <w:r w:rsidRPr="00BA0038">
        <w:rPr>
          <w:rFonts w:ascii="Arial" w:hAnsi="Arial" w:cs="Arial"/>
          <w:sz w:val="22"/>
          <w:szCs w:val="22"/>
        </w:rPr>
        <w:t>, which includes:</w:t>
      </w:r>
    </w:p>
    <w:p w:rsidR="00E241B7" w:rsidRPr="00BA0038" w:rsidRDefault="005F2AF2" w:rsidP="00056363">
      <w:pPr>
        <w:numPr>
          <w:ilvl w:val="1"/>
          <w:numId w:val="3"/>
        </w:numPr>
        <w:tabs>
          <w:tab w:val="clear" w:pos="1440"/>
          <w:tab w:val="num" w:pos="1134"/>
        </w:tabs>
        <w:autoSpaceDE/>
        <w:autoSpaceDN/>
        <w:adjustRightInd/>
        <w:spacing w:after="120"/>
        <w:ind w:left="1134" w:hanging="283"/>
        <w:jc w:val="both"/>
        <w:rPr>
          <w:rFonts w:ascii="Arial" w:hAnsi="Arial" w:cs="Arial"/>
          <w:sz w:val="22"/>
          <w:szCs w:val="22"/>
        </w:rPr>
      </w:pPr>
      <w:r w:rsidRPr="00BA0038">
        <w:rPr>
          <w:rFonts w:ascii="Arial" w:hAnsi="Arial" w:cs="Arial"/>
          <w:sz w:val="22"/>
          <w:szCs w:val="22"/>
        </w:rPr>
        <w:t>In consultation with the other principals in the multi-academy, f</w:t>
      </w:r>
      <w:r w:rsidR="00E241B7" w:rsidRPr="00BA0038">
        <w:rPr>
          <w:rFonts w:ascii="Arial" w:hAnsi="Arial" w:cs="Arial"/>
          <w:sz w:val="22"/>
          <w:szCs w:val="22"/>
        </w:rPr>
        <w:t xml:space="preserve">ormulating and drafting aims and objectives, policies and targets for consideration by the </w:t>
      </w:r>
      <w:r w:rsidR="004B31D6" w:rsidRPr="00BA0038">
        <w:rPr>
          <w:rFonts w:ascii="Arial" w:hAnsi="Arial" w:cs="Arial"/>
          <w:sz w:val="22"/>
          <w:szCs w:val="22"/>
        </w:rPr>
        <w:t>Board of Directors</w:t>
      </w:r>
      <w:r w:rsidR="00E241B7" w:rsidRPr="00BA0038">
        <w:rPr>
          <w:rFonts w:ascii="Arial" w:hAnsi="Arial" w:cs="Arial"/>
          <w:sz w:val="22"/>
          <w:szCs w:val="22"/>
        </w:rPr>
        <w:t>.</w:t>
      </w:r>
    </w:p>
    <w:p w:rsidR="005F2AF2" w:rsidRPr="00BA0038" w:rsidRDefault="005F2AF2" w:rsidP="00056363">
      <w:pPr>
        <w:numPr>
          <w:ilvl w:val="1"/>
          <w:numId w:val="3"/>
        </w:numPr>
        <w:tabs>
          <w:tab w:val="clear" w:pos="1440"/>
          <w:tab w:val="num" w:pos="1134"/>
        </w:tabs>
        <w:autoSpaceDE/>
        <w:autoSpaceDN/>
        <w:adjustRightInd/>
        <w:spacing w:after="120"/>
        <w:ind w:left="1134" w:hanging="283"/>
        <w:jc w:val="both"/>
        <w:rPr>
          <w:rFonts w:ascii="Arial" w:hAnsi="Arial" w:cs="Arial"/>
          <w:sz w:val="22"/>
          <w:szCs w:val="22"/>
        </w:rPr>
      </w:pPr>
      <w:r w:rsidRPr="00BA0038">
        <w:rPr>
          <w:rFonts w:ascii="Arial" w:hAnsi="Arial" w:cs="Arial"/>
          <w:sz w:val="22"/>
          <w:szCs w:val="22"/>
        </w:rPr>
        <w:t>formulating and drafting local aims and objectives, policies and targets within the remit of and for consideration by the academy committee.</w:t>
      </w:r>
    </w:p>
    <w:p w:rsidR="00E241B7" w:rsidRPr="00BA0038" w:rsidRDefault="00E241B7" w:rsidP="00056363">
      <w:pPr>
        <w:numPr>
          <w:ilvl w:val="1"/>
          <w:numId w:val="3"/>
        </w:numPr>
        <w:tabs>
          <w:tab w:val="clear" w:pos="1440"/>
          <w:tab w:val="num" w:pos="1134"/>
        </w:tabs>
        <w:autoSpaceDE/>
        <w:autoSpaceDN/>
        <w:adjustRightInd/>
        <w:spacing w:after="120"/>
        <w:ind w:left="1134" w:hanging="283"/>
        <w:jc w:val="both"/>
        <w:rPr>
          <w:rFonts w:ascii="Arial" w:hAnsi="Arial" w:cs="Arial"/>
          <w:sz w:val="22"/>
          <w:szCs w:val="22"/>
        </w:rPr>
      </w:pPr>
      <w:r w:rsidRPr="00BA0038">
        <w:rPr>
          <w:rFonts w:ascii="Arial" w:hAnsi="Arial" w:cs="Arial"/>
          <w:sz w:val="22"/>
          <w:szCs w:val="22"/>
        </w:rPr>
        <w:t xml:space="preserve">Implementing policies set by the </w:t>
      </w:r>
      <w:r w:rsidR="004B31D6" w:rsidRPr="00BA0038">
        <w:rPr>
          <w:rFonts w:ascii="Arial" w:hAnsi="Arial" w:cs="Arial"/>
          <w:sz w:val="22"/>
          <w:szCs w:val="22"/>
        </w:rPr>
        <w:t>Board of Directors</w:t>
      </w:r>
      <w:r w:rsidR="005F2AF2" w:rsidRPr="00BA0038">
        <w:rPr>
          <w:rFonts w:ascii="Arial" w:hAnsi="Arial" w:cs="Arial"/>
          <w:sz w:val="22"/>
          <w:szCs w:val="22"/>
        </w:rPr>
        <w:t xml:space="preserve"> and the academy committee</w:t>
      </w:r>
      <w:r w:rsidRPr="00BA0038">
        <w:rPr>
          <w:rFonts w:ascii="Arial" w:hAnsi="Arial" w:cs="Arial"/>
          <w:sz w:val="22"/>
          <w:szCs w:val="22"/>
        </w:rPr>
        <w:t>.</w:t>
      </w:r>
    </w:p>
    <w:p w:rsidR="00E241B7" w:rsidRPr="00BA0038" w:rsidRDefault="00E241B7" w:rsidP="00056363">
      <w:pPr>
        <w:numPr>
          <w:ilvl w:val="1"/>
          <w:numId w:val="3"/>
        </w:numPr>
        <w:tabs>
          <w:tab w:val="clear" w:pos="1440"/>
          <w:tab w:val="num" w:pos="1134"/>
        </w:tabs>
        <w:autoSpaceDE/>
        <w:autoSpaceDN/>
        <w:adjustRightInd/>
        <w:spacing w:after="120"/>
        <w:ind w:left="1134" w:hanging="283"/>
        <w:jc w:val="both"/>
        <w:rPr>
          <w:rFonts w:ascii="Arial" w:hAnsi="Arial" w:cs="Arial"/>
          <w:sz w:val="22"/>
          <w:szCs w:val="22"/>
        </w:rPr>
      </w:pPr>
      <w:r w:rsidRPr="00BA0038">
        <w:rPr>
          <w:rFonts w:ascii="Arial" w:hAnsi="Arial" w:cs="Arial"/>
          <w:sz w:val="22"/>
          <w:szCs w:val="22"/>
        </w:rPr>
        <w:t>Leading the</w:t>
      </w:r>
      <w:r w:rsidR="004B31D6" w:rsidRPr="00BA0038">
        <w:rPr>
          <w:rFonts w:ascii="Arial" w:hAnsi="Arial" w:cs="Arial"/>
          <w:sz w:val="22"/>
          <w:szCs w:val="22"/>
        </w:rPr>
        <w:t>ir</w:t>
      </w:r>
      <w:r w:rsidRPr="00BA0038">
        <w:rPr>
          <w:rFonts w:ascii="Arial" w:hAnsi="Arial" w:cs="Arial"/>
          <w:sz w:val="22"/>
          <w:szCs w:val="22"/>
        </w:rPr>
        <w:t xml:space="preserve"> school towards agreed targets.</w:t>
      </w:r>
    </w:p>
    <w:p w:rsidR="00E241B7" w:rsidRPr="00BA0038" w:rsidRDefault="00E241B7" w:rsidP="00056363">
      <w:pPr>
        <w:numPr>
          <w:ilvl w:val="1"/>
          <w:numId w:val="3"/>
        </w:numPr>
        <w:tabs>
          <w:tab w:val="clear" w:pos="1440"/>
          <w:tab w:val="num" w:pos="1134"/>
        </w:tabs>
        <w:autoSpaceDE/>
        <w:autoSpaceDN/>
        <w:adjustRightInd/>
        <w:spacing w:after="120"/>
        <w:ind w:left="1134" w:hanging="283"/>
        <w:jc w:val="both"/>
        <w:rPr>
          <w:rFonts w:ascii="Arial" w:hAnsi="Arial" w:cs="Arial"/>
          <w:sz w:val="22"/>
          <w:szCs w:val="22"/>
        </w:rPr>
      </w:pPr>
      <w:r w:rsidRPr="00BA0038">
        <w:rPr>
          <w:rFonts w:ascii="Arial" w:hAnsi="Arial" w:cs="Arial"/>
          <w:sz w:val="22"/>
          <w:szCs w:val="22"/>
        </w:rPr>
        <w:t>Reporting on progress towards the agreed aims, objectives and targets.</w:t>
      </w:r>
    </w:p>
    <w:p w:rsidR="00E241B7" w:rsidRPr="00BA0038" w:rsidRDefault="00E241B7" w:rsidP="00056363">
      <w:pPr>
        <w:numPr>
          <w:ilvl w:val="1"/>
          <w:numId w:val="3"/>
        </w:numPr>
        <w:tabs>
          <w:tab w:val="clear" w:pos="1440"/>
          <w:tab w:val="num" w:pos="1134"/>
        </w:tabs>
        <w:autoSpaceDE/>
        <w:autoSpaceDN/>
        <w:adjustRightInd/>
        <w:spacing w:after="120"/>
        <w:ind w:left="1134" w:hanging="283"/>
        <w:jc w:val="both"/>
        <w:rPr>
          <w:rFonts w:ascii="Arial" w:hAnsi="Arial" w:cs="Arial"/>
          <w:sz w:val="22"/>
          <w:szCs w:val="22"/>
        </w:rPr>
      </w:pPr>
      <w:r w:rsidRPr="00BA0038">
        <w:rPr>
          <w:rFonts w:ascii="Arial" w:hAnsi="Arial" w:cs="Arial"/>
          <w:sz w:val="22"/>
          <w:szCs w:val="22"/>
        </w:rPr>
        <w:lastRenderedPageBreak/>
        <w:t>Discharging delegated responsibilities on</w:t>
      </w:r>
      <w:r w:rsidR="005F2AF2" w:rsidRPr="00BA0038">
        <w:rPr>
          <w:rFonts w:ascii="Arial" w:hAnsi="Arial" w:cs="Arial"/>
          <w:sz w:val="22"/>
          <w:szCs w:val="22"/>
        </w:rPr>
        <w:t xml:space="preserve"> behalf of</w:t>
      </w:r>
      <w:r w:rsidRPr="00BA0038">
        <w:rPr>
          <w:rFonts w:ascii="Arial" w:hAnsi="Arial" w:cs="Arial"/>
          <w:sz w:val="22"/>
          <w:szCs w:val="22"/>
        </w:rPr>
        <w:t xml:space="preserve"> the </w:t>
      </w:r>
      <w:r w:rsidR="004B31D6" w:rsidRPr="00BA0038">
        <w:rPr>
          <w:rFonts w:ascii="Arial" w:hAnsi="Arial" w:cs="Arial"/>
          <w:sz w:val="22"/>
          <w:szCs w:val="22"/>
        </w:rPr>
        <w:t xml:space="preserve">Board of Directors </w:t>
      </w:r>
      <w:r w:rsidR="005F2AF2" w:rsidRPr="00BA0038">
        <w:rPr>
          <w:rFonts w:ascii="Arial" w:hAnsi="Arial" w:cs="Arial"/>
          <w:sz w:val="22"/>
          <w:szCs w:val="22"/>
        </w:rPr>
        <w:t>and the academy committee</w:t>
      </w:r>
      <w:r w:rsidRPr="00BA0038">
        <w:rPr>
          <w:rFonts w:ascii="Arial" w:hAnsi="Arial" w:cs="Arial"/>
          <w:sz w:val="22"/>
          <w:szCs w:val="22"/>
        </w:rPr>
        <w:t>.</w:t>
      </w:r>
    </w:p>
    <w:p w:rsidR="00E241B7" w:rsidRPr="00BA0038" w:rsidRDefault="00E241B7" w:rsidP="00056363">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The internal organisation, management and control of the school, including the implementation of the curriculum and the day to day running of the school.</w:t>
      </w:r>
    </w:p>
    <w:p w:rsidR="00E241B7" w:rsidRPr="00BA0038" w:rsidRDefault="00E241B7" w:rsidP="00056363">
      <w:pPr>
        <w:numPr>
          <w:ilvl w:val="0"/>
          <w:numId w:val="3"/>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The educational performance of the school.</w:t>
      </w:r>
    </w:p>
    <w:p w:rsidR="00E241B7" w:rsidRPr="00BA0038" w:rsidRDefault="00E241B7" w:rsidP="00056363">
      <w:pPr>
        <w:numPr>
          <w:ilvl w:val="0"/>
          <w:numId w:val="21"/>
        </w:numPr>
        <w:autoSpaceDE/>
        <w:autoSpaceDN/>
        <w:adjustRightInd/>
        <w:spacing w:after="120"/>
        <w:ind w:left="567" w:hanging="567"/>
        <w:jc w:val="both"/>
        <w:rPr>
          <w:rFonts w:ascii="Arial" w:hAnsi="Arial" w:cs="Arial"/>
          <w:b/>
          <w:sz w:val="22"/>
          <w:szCs w:val="22"/>
        </w:rPr>
      </w:pPr>
      <w:r w:rsidRPr="00BA0038">
        <w:rPr>
          <w:rFonts w:ascii="Arial" w:hAnsi="Arial" w:cs="Arial"/>
          <w:b/>
          <w:sz w:val="22"/>
          <w:szCs w:val="22"/>
        </w:rPr>
        <w:t>Commitment</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We acknowledge that being </w:t>
      </w:r>
      <w:r w:rsidR="005F2AF2" w:rsidRPr="00BA0038">
        <w:rPr>
          <w:rFonts w:ascii="Arial" w:hAnsi="Arial" w:cs="Arial"/>
          <w:sz w:val="22"/>
          <w:szCs w:val="22"/>
        </w:rPr>
        <w:t>an academy committee representative</w:t>
      </w:r>
      <w:r w:rsidRPr="00BA0038">
        <w:rPr>
          <w:rFonts w:ascii="Arial" w:hAnsi="Arial" w:cs="Arial"/>
          <w:sz w:val="22"/>
          <w:szCs w:val="22"/>
        </w:rPr>
        <w:t>:</w:t>
      </w:r>
    </w:p>
    <w:p w:rsidR="00E241B7" w:rsidRPr="00BA0038" w:rsidRDefault="00E241B7" w:rsidP="00056363">
      <w:pPr>
        <w:numPr>
          <w:ilvl w:val="0"/>
          <w:numId w:val="6"/>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Involves committing significant amounts of time and energy. </w:t>
      </w:r>
    </w:p>
    <w:p w:rsidR="00E241B7" w:rsidRPr="00BA0038" w:rsidRDefault="00E241B7" w:rsidP="00056363">
      <w:pPr>
        <w:numPr>
          <w:ilvl w:val="0"/>
          <w:numId w:val="6"/>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Involves participating fully in the work of the </w:t>
      </w:r>
      <w:r w:rsidR="002F2DAA" w:rsidRPr="00BA0038">
        <w:rPr>
          <w:rFonts w:ascii="Arial" w:hAnsi="Arial" w:cs="Arial"/>
          <w:sz w:val="22"/>
          <w:szCs w:val="22"/>
        </w:rPr>
        <w:t xml:space="preserve">academy committee </w:t>
      </w:r>
      <w:r w:rsidRPr="00BA0038">
        <w:rPr>
          <w:rFonts w:ascii="Arial" w:hAnsi="Arial" w:cs="Arial"/>
          <w:sz w:val="22"/>
          <w:szCs w:val="22"/>
        </w:rPr>
        <w:t xml:space="preserve">so that individuals accept a fair share of the responsibilities and duties, including service on committees, working parties or as ‘named </w:t>
      </w:r>
      <w:r w:rsidR="002F2DAA" w:rsidRPr="00BA0038">
        <w:rPr>
          <w:rFonts w:ascii="Arial" w:hAnsi="Arial" w:cs="Arial"/>
          <w:sz w:val="22"/>
          <w:szCs w:val="22"/>
        </w:rPr>
        <w:t>representatives</w:t>
      </w:r>
      <w:r w:rsidRPr="00BA0038">
        <w:rPr>
          <w:rFonts w:ascii="Arial" w:hAnsi="Arial" w:cs="Arial"/>
          <w:sz w:val="22"/>
          <w:szCs w:val="22"/>
        </w:rPr>
        <w:t>’.</w:t>
      </w:r>
    </w:p>
    <w:p w:rsidR="00585848" w:rsidRPr="00BA0038" w:rsidRDefault="00585848" w:rsidP="00585848">
      <w:pPr>
        <w:jc w:val="both"/>
        <w:rPr>
          <w:rFonts w:ascii="Arial" w:hAnsi="Arial" w:cs="Arial"/>
          <w:sz w:val="22"/>
          <w:szCs w:val="22"/>
        </w:rPr>
      </w:pPr>
    </w:p>
    <w:p w:rsidR="00585848" w:rsidRPr="00BA0038" w:rsidRDefault="00585848" w:rsidP="00585848">
      <w:pPr>
        <w:jc w:val="center"/>
        <w:rPr>
          <w:rFonts w:ascii="Arial" w:hAnsi="Arial" w:cs="Arial"/>
          <w:b/>
          <w:sz w:val="22"/>
          <w:szCs w:val="22"/>
          <w:highlight w:val="green"/>
        </w:rPr>
      </w:pPr>
      <w:r w:rsidRPr="00BA0038">
        <w:rPr>
          <w:rFonts w:ascii="Arial" w:hAnsi="Arial" w:cs="Arial"/>
          <w:b/>
          <w:sz w:val="22"/>
          <w:szCs w:val="22"/>
          <w:highlight w:val="green"/>
        </w:rPr>
        <w:t>INSERT</w:t>
      </w:r>
    </w:p>
    <w:p w:rsidR="00585848" w:rsidRPr="00BA0038" w:rsidRDefault="00585848" w:rsidP="00585848">
      <w:pPr>
        <w:jc w:val="both"/>
        <w:rPr>
          <w:rFonts w:ascii="Arial" w:hAnsi="Arial" w:cs="Arial"/>
          <w:b/>
          <w:sz w:val="22"/>
          <w:szCs w:val="22"/>
          <w:highlight w:val="green"/>
        </w:rPr>
      </w:pPr>
    </w:p>
    <w:p w:rsidR="00585848" w:rsidRPr="00BA0038" w:rsidRDefault="00585848" w:rsidP="00585848">
      <w:pPr>
        <w:numPr>
          <w:ilvl w:val="1"/>
          <w:numId w:val="6"/>
        </w:numPr>
        <w:autoSpaceDE/>
        <w:autoSpaceDN/>
        <w:adjustRightInd/>
        <w:jc w:val="both"/>
        <w:rPr>
          <w:rFonts w:ascii="Arial" w:hAnsi="Arial" w:cs="Arial"/>
          <w:sz w:val="22"/>
          <w:szCs w:val="22"/>
          <w:highlight w:val="green"/>
        </w:rPr>
      </w:pPr>
      <w:r w:rsidRPr="00BA0038">
        <w:rPr>
          <w:rFonts w:ascii="Arial" w:hAnsi="Arial" w:cs="Arial"/>
          <w:sz w:val="22"/>
          <w:szCs w:val="22"/>
          <w:highlight w:val="green"/>
        </w:rPr>
        <w:t xml:space="preserve">Individual </w:t>
      </w:r>
      <w:r w:rsidR="002F2DAA"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will be expected to be on a minimum of X and a maximum of X standing committees</w:t>
      </w:r>
    </w:p>
    <w:p w:rsidR="00585848" w:rsidRPr="00BA0038" w:rsidRDefault="00585848" w:rsidP="00585848">
      <w:pPr>
        <w:jc w:val="both"/>
        <w:rPr>
          <w:rFonts w:ascii="Arial" w:hAnsi="Arial" w:cs="Arial"/>
          <w:b/>
          <w:sz w:val="22"/>
          <w:szCs w:val="22"/>
        </w:rPr>
      </w:pPr>
    </w:p>
    <w:p w:rsidR="00E241B7" w:rsidRPr="00BA0038" w:rsidRDefault="00E241B7" w:rsidP="00056363">
      <w:pPr>
        <w:numPr>
          <w:ilvl w:val="0"/>
          <w:numId w:val="6"/>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Requires regular attendance at meetings of the full </w:t>
      </w:r>
      <w:r w:rsidR="002F2DAA" w:rsidRPr="00BA0038">
        <w:rPr>
          <w:rFonts w:ascii="Arial" w:hAnsi="Arial" w:cs="Arial"/>
          <w:sz w:val="22"/>
          <w:szCs w:val="22"/>
        </w:rPr>
        <w:t xml:space="preserve">academy committee </w:t>
      </w:r>
      <w:r w:rsidRPr="00BA0038">
        <w:rPr>
          <w:rFonts w:ascii="Arial" w:hAnsi="Arial" w:cs="Arial"/>
          <w:sz w:val="22"/>
          <w:szCs w:val="22"/>
        </w:rPr>
        <w:t xml:space="preserve">and </w:t>
      </w:r>
      <w:r w:rsidR="002F2DAA" w:rsidRPr="00BA0038">
        <w:rPr>
          <w:rFonts w:ascii="Arial" w:hAnsi="Arial" w:cs="Arial"/>
          <w:sz w:val="22"/>
          <w:szCs w:val="22"/>
        </w:rPr>
        <w:t>sub</w:t>
      </w:r>
      <w:r w:rsidRPr="00BA0038">
        <w:rPr>
          <w:rFonts w:ascii="Arial" w:hAnsi="Arial" w:cs="Arial"/>
          <w:sz w:val="22"/>
          <w:szCs w:val="22"/>
        </w:rPr>
        <w:t>committees.</w:t>
      </w:r>
    </w:p>
    <w:p w:rsidR="00E241B7" w:rsidRPr="00BA0038" w:rsidRDefault="00E241B7" w:rsidP="00056363">
      <w:pPr>
        <w:numPr>
          <w:ilvl w:val="0"/>
          <w:numId w:val="6"/>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Requires getting to know the </w:t>
      </w:r>
      <w:r w:rsidR="002F2DAA" w:rsidRPr="00BA0038">
        <w:rPr>
          <w:rFonts w:ascii="Arial" w:hAnsi="Arial" w:cs="Arial"/>
          <w:sz w:val="22"/>
          <w:szCs w:val="22"/>
        </w:rPr>
        <w:t>school</w:t>
      </w:r>
      <w:r w:rsidR="004B31D6" w:rsidRPr="00BA0038">
        <w:rPr>
          <w:rFonts w:ascii="Arial" w:hAnsi="Arial" w:cs="Arial"/>
          <w:sz w:val="22"/>
          <w:szCs w:val="22"/>
        </w:rPr>
        <w:t xml:space="preserve"> well </w:t>
      </w:r>
      <w:r w:rsidRPr="00BA0038">
        <w:rPr>
          <w:rFonts w:ascii="Arial" w:hAnsi="Arial" w:cs="Arial"/>
          <w:sz w:val="22"/>
          <w:szCs w:val="22"/>
        </w:rPr>
        <w:t>and responding to opportunities to visit and get involved in school activities.</w:t>
      </w:r>
    </w:p>
    <w:p w:rsidR="00E241B7" w:rsidRPr="00BA0038" w:rsidRDefault="00E241B7" w:rsidP="00056363">
      <w:pPr>
        <w:numPr>
          <w:ilvl w:val="0"/>
          <w:numId w:val="6"/>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Requires considering seriously our individual and collective training and development needs and using any designated funds to address them.</w:t>
      </w:r>
    </w:p>
    <w:p w:rsidR="00E241B7" w:rsidRPr="00BA0038" w:rsidRDefault="00E241B7" w:rsidP="00056363">
      <w:pPr>
        <w:numPr>
          <w:ilvl w:val="0"/>
          <w:numId w:val="6"/>
        </w:numPr>
        <w:tabs>
          <w:tab w:val="clear" w:pos="720"/>
          <w:tab w:val="num" w:pos="851"/>
        </w:tabs>
        <w:autoSpaceDE/>
        <w:autoSpaceDN/>
        <w:adjustRightInd/>
        <w:spacing w:after="120"/>
        <w:ind w:left="851" w:hanging="284"/>
        <w:jc w:val="both"/>
        <w:rPr>
          <w:rFonts w:ascii="Arial" w:hAnsi="Arial" w:cs="Arial"/>
          <w:b/>
          <w:sz w:val="22"/>
          <w:szCs w:val="22"/>
        </w:rPr>
      </w:pPr>
      <w:r w:rsidRPr="00BA0038">
        <w:rPr>
          <w:rFonts w:ascii="Arial" w:hAnsi="Arial" w:cs="Arial"/>
          <w:sz w:val="22"/>
          <w:szCs w:val="22"/>
        </w:rPr>
        <w:t xml:space="preserve">Requires knowledge and understanding of </w:t>
      </w:r>
      <w:r w:rsidR="004F4B3E" w:rsidRPr="00BA0038">
        <w:rPr>
          <w:rFonts w:ascii="Arial" w:hAnsi="Arial" w:cs="Arial"/>
          <w:sz w:val="22"/>
          <w:szCs w:val="22"/>
        </w:rPr>
        <w:t>our</w:t>
      </w:r>
      <w:r w:rsidRPr="00BA0038">
        <w:rPr>
          <w:rFonts w:ascii="Arial" w:hAnsi="Arial" w:cs="Arial"/>
          <w:sz w:val="22"/>
          <w:szCs w:val="22"/>
        </w:rPr>
        <w:t xml:space="preserve"> role within school procedures.</w:t>
      </w:r>
    </w:p>
    <w:p w:rsidR="00E241B7" w:rsidRPr="00BA0038" w:rsidRDefault="00E241B7" w:rsidP="00056363">
      <w:pPr>
        <w:numPr>
          <w:ilvl w:val="0"/>
          <w:numId w:val="21"/>
        </w:numPr>
        <w:autoSpaceDE/>
        <w:autoSpaceDN/>
        <w:adjustRightInd/>
        <w:spacing w:after="120"/>
        <w:ind w:left="567" w:hanging="567"/>
        <w:jc w:val="both"/>
        <w:rPr>
          <w:rFonts w:ascii="Arial" w:hAnsi="Arial" w:cs="Arial"/>
          <w:b/>
          <w:sz w:val="22"/>
          <w:szCs w:val="22"/>
        </w:rPr>
      </w:pPr>
      <w:r w:rsidRPr="00BA0038">
        <w:rPr>
          <w:rFonts w:ascii="Arial" w:hAnsi="Arial" w:cs="Arial"/>
          <w:b/>
          <w:sz w:val="22"/>
          <w:szCs w:val="22"/>
        </w:rPr>
        <w:t>Confidentiality</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We understand that being a</w:t>
      </w:r>
      <w:r w:rsidR="002F2DAA" w:rsidRPr="00BA0038">
        <w:rPr>
          <w:rFonts w:ascii="Arial" w:hAnsi="Arial" w:cs="Arial"/>
          <w:sz w:val="22"/>
          <w:szCs w:val="22"/>
        </w:rPr>
        <w:t>n</w:t>
      </w:r>
      <w:r w:rsidRPr="00BA0038">
        <w:rPr>
          <w:rFonts w:ascii="Arial" w:hAnsi="Arial" w:cs="Arial"/>
          <w:sz w:val="22"/>
          <w:szCs w:val="22"/>
        </w:rPr>
        <w:t xml:space="preserve"> </w:t>
      </w:r>
      <w:r w:rsidR="002F2DAA" w:rsidRPr="00BA0038">
        <w:rPr>
          <w:rFonts w:ascii="Arial" w:hAnsi="Arial" w:cs="Arial"/>
          <w:sz w:val="22"/>
          <w:szCs w:val="22"/>
        </w:rPr>
        <w:t>academy committee representative</w:t>
      </w:r>
      <w:r w:rsidRPr="00BA0038">
        <w:rPr>
          <w:rFonts w:ascii="Arial" w:hAnsi="Arial" w:cs="Arial"/>
          <w:sz w:val="22"/>
          <w:szCs w:val="22"/>
        </w:rPr>
        <w:t xml:space="preserve"> requires that we:</w:t>
      </w:r>
    </w:p>
    <w:p w:rsidR="00E241B7" w:rsidRPr="00BA0038" w:rsidRDefault="00E241B7" w:rsidP="00056363">
      <w:pPr>
        <w:numPr>
          <w:ilvl w:val="0"/>
          <w:numId w:val="8"/>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Observe confidentiality routinely as a matter of course, but particularly when explicitly asked to do so, for example regarding matters concerning staff, children or their parents/carers.</w:t>
      </w:r>
    </w:p>
    <w:p w:rsidR="00E241B7" w:rsidRPr="00BA0038" w:rsidRDefault="00E241B7" w:rsidP="00056363">
      <w:pPr>
        <w:numPr>
          <w:ilvl w:val="0"/>
          <w:numId w:val="8"/>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Keep discussion about decisions confidential even when decisions themselves are made public through the minutes of meetings.</w:t>
      </w:r>
    </w:p>
    <w:p w:rsidR="00E241B7" w:rsidRPr="00BA0038" w:rsidRDefault="00E241B7" w:rsidP="00056363">
      <w:pPr>
        <w:numPr>
          <w:ilvl w:val="0"/>
          <w:numId w:val="8"/>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Exercise prudence when invited to respond in discussions and informal talk outside </w:t>
      </w:r>
      <w:r w:rsidR="002F2DAA" w:rsidRPr="00BA0038">
        <w:rPr>
          <w:rFonts w:ascii="Arial" w:hAnsi="Arial" w:cs="Arial"/>
          <w:sz w:val="22"/>
          <w:szCs w:val="22"/>
        </w:rPr>
        <w:t>academy committee</w:t>
      </w:r>
      <w:r w:rsidR="004F4B3E" w:rsidRPr="00BA0038">
        <w:rPr>
          <w:rFonts w:ascii="Arial" w:hAnsi="Arial" w:cs="Arial"/>
          <w:sz w:val="22"/>
          <w:szCs w:val="22"/>
        </w:rPr>
        <w:t xml:space="preserve"> </w:t>
      </w:r>
      <w:r w:rsidRPr="00BA0038">
        <w:rPr>
          <w:rFonts w:ascii="Arial" w:hAnsi="Arial" w:cs="Arial"/>
          <w:sz w:val="22"/>
          <w:szCs w:val="22"/>
        </w:rPr>
        <w:t xml:space="preserve">meetings, and instead of passing individual comment, encourage issues to be brought to the attention of the </w:t>
      </w:r>
      <w:r w:rsidR="002F2DAA" w:rsidRPr="00BA0038">
        <w:rPr>
          <w:rFonts w:ascii="Arial" w:hAnsi="Arial" w:cs="Arial"/>
          <w:sz w:val="22"/>
          <w:szCs w:val="22"/>
        </w:rPr>
        <w:t>principal</w:t>
      </w:r>
      <w:r w:rsidR="004F4B3E" w:rsidRPr="00BA0038">
        <w:rPr>
          <w:rFonts w:ascii="Arial" w:hAnsi="Arial" w:cs="Arial"/>
          <w:sz w:val="22"/>
          <w:szCs w:val="22"/>
        </w:rPr>
        <w:t>, the local academy committee</w:t>
      </w:r>
      <w:r w:rsidRPr="00BA0038">
        <w:rPr>
          <w:rFonts w:ascii="Arial" w:hAnsi="Arial" w:cs="Arial"/>
          <w:sz w:val="22"/>
          <w:szCs w:val="22"/>
        </w:rPr>
        <w:t xml:space="preserve"> or </w:t>
      </w:r>
      <w:r w:rsidR="004F4B3E" w:rsidRPr="00BA0038">
        <w:rPr>
          <w:rFonts w:ascii="Arial" w:hAnsi="Arial" w:cs="Arial"/>
          <w:sz w:val="22"/>
          <w:szCs w:val="22"/>
        </w:rPr>
        <w:t xml:space="preserve">board of directors </w:t>
      </w:r>
      <w:r w:rsidRPr="00BA0038">
        <w:rPr>
          <w:rFonts w:ascii="Arial" w:hAnsi="Arial" w:cs="Arial"/>
          <w:sz w:val="22"/>
          <w:szCs w:val="22"/>
        </w:rPr>
        <w:t>(depending on the nature of the issue) through the proper channels.</w:t>
      </w:r>
    </w:p>
    <w:p w:rsidR="00E241B7" w:rsidRPr="00BA0038" w:rsidRDefault="00E241B7" w:rsidP="00056363">
      <w:pPr>
        <w:numPr>
          <w:ilvl w:val="0"/>
          <w:numId w:val="8"/>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Exercise care that any discussions do not prejudice any formal procedures.</w:t>
      </w:r>
    </w:p>
    <w:p w:rsidR="00E241B7" w:rsidRPr="00BA0038" w:rsidRDefault="00E241B7" w:rsidP="00056363">
      <w:pPr>
        <w:numPr>
          <w:ilvl w:val="0"/>
          <w:numId w:val="21"/>
        </w:numPr>
        <w:autoSpaceDE/>
        <w:autoSpaceDN/>
        <w:adjustRightInd/>
        <w:ind w:left="567" w:hanging="567"/>
        <w:jc w:val="both"/>
        <w:rPr>
          <w:rFonts w:ascii="Arial" w:hAnsi="Arial" w:cs="Arial"/>
          <w:b/>
          <w:sz w:val="22"/>
          <w:szCs w:val="22"/>
        </w:rPr>
      </w:pPr>
      <w:r w:rsidRPr="00BA0038">
        <w:rPr>
          <w:rFonts w:ascii="Arial" w:hAnsi="Arial" w:cs="Arial"/>
          <w:b/>
          <w:sz w:val="22"/>
          <w:szCs w:val="22"/>
        </w:rPr>
        <w:t>Relationships</w:t>
      </w:r>
    </w:p>
    <w:p w:rsidR="00E241B7" w:rsidRPr="00BA0038" w:rsidRDefault="00E241B7" w:rsidP="00056363">
      <w:pPr>
        <w:ind w:left="567" w:hanging="567"/>
        <w:jc w:val="both"/>
        <w:rPr>
          <w:rFonts w:ascii="Arial" w:hAnsi="Arial" w:cs="Arial"/>
          <w:b/>
          <w:sz w:val="22"/>
          <w:szCs w:val="22"/>
        </w:rPr>
      </w:pP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Drawing on the model of the person, life and teachings of Jesus Christ, the </w:t>
      </w:r>
      <w:r w:rsidR="002F2DAA" w:rsidRPr="00BA0038">
        <w:rPr>
          <w:rFonts w:ascii="Arial" w:hAnsi="Arial" w:cs="Arial"/>
          <w:sz w:val="22"/>
          <w:szCs w:val="22"/>
        </w:rPr>
        <w:t xml:space="preserve">academy committee representatives </w:t>
      </w:r>
      <w:r w:rsidRPr="00BA0038">
        <w:rPr>
          <w:rFonts w:ascii="Arial" w:hAnsi="Arial" w:cs="Arial"/>
          <w:sz w:val="22"/>
          <w:szCs w:val="22"/>
        </w:rPr>
        <w:t>will strive to develop effective working relationships with:</w:t>
      </w:r>
    </w:p>
    <w:p w:rsidR="00E241B7" w:rsidRPr="00BA0038" w:rsidRDefault="00E241B7" w:rsidP="00056363">
      <w:pPr>
        <w:numPr>
          <w:ilvl w:val="0"/>
          <w:numId w:val="7"/>
        </w:numPr>
        <w:tabs>
          <w:tab w:val="clear" w:pos="720"/>
          <w:tab w:val="num" w:pos="851"/>
        </w:tabs>
        <w:autoSpaceDE/>
        <w:autoSpaceDN/>
        <w:adjustRightInd/>
        <w:ind w:left="851" w:hanging="284"/>
        <w:jc w:val="both"/>
        <w:rPr>
          <w:rFonts w:ascii="Arial" w:hAnsi="Arial" w:cs="Arial"/>
          <w:sz w:val="22"/>
          <w:szCs w:val="22"/>
        </w:rPr>
      </w:pPr>
      <w:r w:rsidRPr="00BA0038">
        <w:rPr>
          <w:rFonts w:ascii="Arial" w:hAnsi="Arial" w:cs="Arial"/>
          <w:sz w:val="22"/>
          <w:szCs w:val="22"/>
        </w:rPr>
        <w:t xml:space="preserve">The </w:t>
      </w:r>
      <w:r w:rsidR="002F2DAA" w:rsidRPr="00BA0038">
        <w:rPr>
          <w:rFonts w:ascii="Arial" w:hAnsi="Arial" w:cs="Arial"/>
          <w:sz w:val="22"/>
          <w:szCs w:val="22"/>
        </w:rPr>
        <w:t>principal</w:t>
      </w:r>
    </w:p>
    <w:p w:rsidR="00E241B7" w:rsidRPr="00BA0038" w:rsidRDefault="00E241B7" w:rsidP="00056363">
      <w:pPr>
        <w:numPr>
          <w:ilvl w:val="0"/>
          <w:numId w:val="7"/>
        </w:numPr>
        <w:tabs>
          <w:tab w:val="clear" w:pos="720"/>
          <w:tab w:val="num" w:pos="851"/>
        </w:tabs>
        <w:autoSpaceDE/>
        <w:autoSpaceDN/>
        <w:adjustRightInd/>
        <w:ind w:left="851" w:hanging="284"/>
        <w:jc w:val="both"/>
        <w:rPr>
          <w:rFonts w:ascii="Arial" w:hAnsi="Arial" w:cs="Arial"/>
          <w:sz w:val="22"/>
          <w:szCs w:val="22"/>
        </w:rPr>
      </w:pPr>
      <w:r w:rsidRPr="00BA0038">
        <w:rPr>
          <w:rFonts w:ascii="Arial" w:hAnsi="Arial" w:cs="Arial"/>
          <w:sz w:val="22"/>
          <w:szCs w:val="22"/>
        </w:rPr>
        <w:t>Staff</w:t>
      </w:r>
    </w:p>
    <w:p w:rsidR="00E241B7" w:rsidRPr="00BA0038" w:rsidRDefault="00E241B7" w:rsidP="00056363">
      <w:pPr>
        <w:numPr>
          <w:ilvl w:val="0"/>
          <w:numId w:val="7"/>
        </w:numPr>
        <w:tabs>
          <w:tab w:val="clear" w:pos="720"/>
          <w:tab w:val="num" w:pos="851"/>
        </w:tabs>
        <w:autoSpaceDE/>
        <w:autoSpaceDN/>
        <w:adjustRightInd/>
        <w:ind w:left="851" w:hanging="284"/>
        <w:jc w:val="both"/>
        <w:rPr>
          <w:rFonts w:ascii="Arial" w:hAnsi="Arial" w:cs="Arial"/>
          <w:sz w:val="22"/>
          <w:szCs w:val="22"/>
        </w:rPr>
      </w:pPr>
      <w:r w:rsidRPr="00BA0038">
        <w:rPr>
          <w:rFonts w:ascii="Arial" w:hAnsi="Arial" w:cs="Arial"/>
          <w:sz w:val="22"/>
          <w:szCs w:val="22"/>
        </w:rPr>
        <w:t>Children</w:t>
      </w:r>
    </w:p>
    <w:p w:rsidR="00E241B7" w:rsidRPr="00BA0038" w:rsidRDefault="00E241B7" w:rsidP="00056363">
      <w:pPr>
        <w:numPr>
          <w:ilvl w:val="0"/>
          <w:numId w:val="7"/>
        </w:numPr>
        <w:tabs>
          <w:tab w:val="clear" w:pos="720"/>
          <w:tab w:val="num" w:pos="851"/>
        </w:tabs>
        <w:autoSpaceDE/>
        <w:autoSpaceDN/>
        <w:adjustRightInd/>
        <w:ind w:left="851" w:hanging="284"/>
        <w:jc w:val="both"/>
        <w:rPr>
          <w:rFonts w:ascii="Arial" w:hAnsi="Arial" w:cs="Arial"/>
          <w:sz w:val="22"/>
          <w:szCs w:val="22"/>
        </w:rPr>
      </w:pPr>
      <w:r w:rsidRPr="00BA0038">
        <w:rPr>
          <w:rFonts w:ascii="Arial" w:hAnsi="Arial" w:cs="Arial"/>
          <w:sz w:val="22"/>
          <w:szCs w:val="22"/>
        </w:rPr>
        <w:t>Parents</w:t>
      </w:r>
    </w:p>
    <w:p w:rsidR="004F4B3E" w:rsidRPr="00BA0038" w:rsidRDefault="004F4B3E" w:rsidP="00056363">
      <w:pPr>
        <w:numPr>
          <w:ilvl w:val="0"/>
          <w:numId w:val="7"/>
        </w:numPr>
        <w:tabs>
          <w:tab w:val="clear" w:pos="720"/>
          <w:tab w:val="num" w:pos="851"/>
        </w:tabs>
        <w:autoSpaceDE/>
        <w:autoSpaceDN/>
        <w:adjustRightInd/>
        <w:ind w:left="851" w:hanging="284"/>
        <w:jc w:val="both"/>
        <w:rPr>
          <w:rFonts w:ascii="Arial" w:hAnsi="Arial" w:cs="Arial"/>
          <w:sz w:val="22"/>
          <w:szCs w:val="22"/>
        </w:rPr>
      </w:pPr>
      <w:r w:rsidRPr="00BA0038">
        <w:rPr>
          <w:rFonts w:ascii="Arial" w:hAnsi="Arial" w:cs="Arial"/>
          <w:sz w:val="22"/>
          <w:szCs w:val="22"/>
        </w:rPr>
        <w:t xml:space="preserve">The </w:t>
      </w:r>
      <w:r w:rsidR="002F2DAA" w:rsidRPr="00BA0038">
        <w:rPr>
          <w:rFonts w:ascii="Arial" w:hAnsi="Arial" w:cs="Arial"/>
          <w:sz w:val="22"/>
          <w:szCs w:val="22"/>
        </w:rPr>
        <w:t>board of directors</w:t>
      </w:r>
    </w:p>
    <w:p w:rsidR="00E241B7" w:rsidRPr="00BA0038" w:rsidRDefault="00E241B7" w:rsidP="00056363">
      <w:pPr>
        <w:numPr>
          <w:ilvl w:val="0"/>
          <w:numId w:val="7"/>
        </w:numPr>
        <w:tabs>
          <w:tab w:val="clear" w:pos="720"/>
          <w:tab w:val="num" w:pos="851"/>
        </w:tabs>
        <w:autoSpaceDE/>
        <w:autoSpaceDN/>
        <w:adjustRightInd/>
        <w:ind w:left="851" w:hanging="284"/>
        <w:jc w:val="both"/>
        <w:rPr>
          <w:rFonts w:ascii="Arial" w:hAnsi="Arial" w:cs="Arial"/>
          <w:sz w:val="22"/>
          <w:szCs w:val="22"/>
        </w:rPr>
      </w:pPr>
      <w:r w:rsidRPr="00BA0038">
        <w:rPr>
          <w:rFonts w:ascii="Arial" w:hAnsi="Arial" w:cs="Arial"/>
          <w:sz w:val="22"/>
          <w:szCs w:val="22"/>
        </w:rPr>
        <w:t>The Diocese (i.e. Diocesan Education Service)</w:t>
      </w:r>
    </w:p>
    <w:p w:rsidR="00E241B7" w:rsidRPr="00BA0038" w:rsidRDefault="00E241B7" w:rsidP="00056363">
      <w:pPr>
        <w:numPr>
          <w:ilvl w:val="0"/>
          <w:numId w:val="7"/>
        </w:numPr>
        <w:tabs>
          <w:tab w:val="clear" w:pos="720"/>
          <w:tab w:val="num" w:pos="851"/>
        </w:tabs>
        <w:autoSpaceDE/>
        <w:autoSpaceDN/>
        <w:adjustRightInd/>
        <w:ind w:left="851" w:hanging="284"/>
        <w:jc w:val="both"/>
        <w:rPr>
          <w:rFonts w:ascii="Arial" w:hAnsi="Arial" w:cs="Arial"/>
          <w:sz w:val="22"/>
          <w:szCs w:val="22"/>
        </w:rPr>
      </w:pPr>
      <w:r w:rsidRPr="00BA0038">
        <w:rPr>
          <w:rFonts w:ascii="Arial" w:hAnsi="Arial" w:cs="Arial"/>
          <w:sz w:val="22"/>
          <w:szCs w:val="22"/>
        </w:rPr>
        <w:t>Multi-agency representatives</w:t>
      </w:r>
    </w:p>
    <w:p w:rsidR="00E241B7" w:rsidRPr="00BA0038" w:rsidRDefault="00E241B7" w:rsidP="00056363">
      <w:pPr>
        <w:numPr>
          <w:ilvl w:val="0"/>
          <w:numId w:val="7"/>
        </w:numPr>
        <w:tabs>
          <w:tab w:val="clear" w:pos="720"/>
          <w:tab w:val="num" w:pos="851"/>
        </w:tabs>
        <w:autoSpaceDE/>
        <w:autoSpaceDN/>
        <w:adjustRightInd/>
        <w:ind w:left="851" w:hanging="284"/>
        <w:jc w:val="both"/>
        <w:rPr>
          <w:rFonts w:ascii="Arial" w:hAnsi="Arial" w:cs="Arial"/>
          <w:sz w:val="22"/>
          <w:szCs w:val="22"/>
        </w:rPr>
      </w:pPr>
      <w:r w:rsidRPr="00BA0038">
        <w:rPr>
          <w:rFonts w:ascii="Arial" w:hAnsi="Arial" w:cs="Arial"/>
          <w:sz w:val="22"/>
          <w:szCs w:val="22"/>
        </w:rPr>
        <w:lastRenderedPageBreak/>
        <w:t>Our parish and local communities</w:t>
      </w:r>
    </w:p>
    <w:p w:rsidR="00E241B7" w:rsidRPr="00BA0038" w:rsidRDefault="00E241B7" w:rsidP="00056363">
      <w:pPr>
        <w:numPr>
          <w:ilvl w:val="0"/>
          <w:numId w:val="7"/>
        </w:numPr>
        <w:tabs>
          <w:tab w:val="clear" w:pos="720"/>
          <w:tab w:val="num" w:pos="851"/>
        </w:tabs>
        <w:autoSpaceDE/>
        <w:autoSpaceDN/>
        <w:adjustRightInd/>
        <w:ind w:left="851" w:hanging="284"/>
        <w:jc w:val="both"/>
        <w:rPr>
          <w:rFonts w:ascii="Arial" w:hAnsi="Arial" w:cs="Arial"/>
          <w:sz w:val="22"/>
          <w:szCs w:val="22"/>
        </w:rPr>
      </w:pPr>
      <w:r w:rsidRPr="00BA0038">
        <w:rPr>
          <w:rFonts w:ascii="Arial" w:hAnsi="Arial" w:cs="Arial"/>
          <w:sz w:val="22"/>
          <w:szCs w:val="22"/>
        </w:rPr>
        <w:t xml:space="preserve">Other local schools, including Catholic and other VA, VC and Community schools and Academies. </w:t>
      </w:r>
    </w:p>
    <w:p w:rsidR="00E241B7" w:rsidRPr="00BA0038" w:rsidRDefault="00E241B7" w:rsidP="00056363">
      <w:pPr>
        <w:numPr>
          <w:ilvl w:val="0"/>
          <w:numId w:val="7"/>
        </w:numPr>
        <w:tabs>
          <w:tab w:val="clear" w:pos="720"/>
          <w:tab w:val="num" w:pos="851"/>
        </w:tabs>
        <w:autoSpaceDE/>
        <w:autoSpaceDN/>
        <w:adjustRightInd/>
        <w:spacing w:after="120"/>
        <w:ind w:left="851" w:hanging="284"/>
        <w:jc w:val="both"/>
        <w:rPr>
          <w:rFonts w:ascii="Arial" w:hAnsi="Arial" w:cs="Arial"/>
          <w:sz w:val="22"/>
          <w:szCs w:val="22"/>
        </w:rPr>
      </w:pPr>
      <w:r w:rsidRPr="00BA0038">
        <w:rPr>
          <w:rFonts w:ascii="Arial" w:hAnsi="Arial" w:cs="Arial"/>
          <w:sz w:val="22"/>
          <w:szCs w:val="22"/>
        </w:rPr>
        <w:t>Local educational organisations/businesses etc.</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In forming, building and sustaining good working relationships </w:t>
      </w:r>
      <w:r w:rsidR="002F2DAA" w:rsidRPr="00BA0038">
        <w:rPr>
          <w:rFonts w:ascii="Arial" w:hAnsi="Arial" w:cs="Arial"/>
          <w:sz w:val="22"/>
          <w:szCs w:val="22"/>
        </w:rPr>
        <w:t>academy committee representatives</w:t>
      </w:r>
      <w:r w:rsidRPr="00BA0038">
        <w:rPr>
          <w:rFonts w:ascii="Arial" w:hAnsi="Arial" w:cs="Arial"/>
          <w:sz w:val="22"/>
          <w:szCs w:val="22"/>
        </w:rPr>
        <w:t xml:space="preserve"> will strive to:</w:t>
      </w:r>
    </w:p>
    <w:p w:rsidR="006255C2" w:rsidRPr="00BA0038" w:rsidRDefault="006255C2" w:rsidP="006255C2">
      <w:pPr>
        <w:jc w:val="center"/>
        <w:rPr>
          <w:rFonts w:ascii="Arial" w:hAnsi="Arial" w:cs="Arial"/>
          <w:b/>
          <w:sz w:val="22"/>
          <w:szCs w:val="22"/>
          <w:highlight w:val="green"/>
        </w:rPr>
      </w:pPr>
      <w:r w:rsidRPr="00BA0038">
        <w:rPr>
          <w:rFonts w:ascii="Arial" w:hAnsi="Arial" w:cs="Arial"/>
          <w:b/>
          <w:sz w:val="22"/>
          <w:szCs w:val="22"/>
          <w:highlight w:val="green"/>
        </w:rPr>
        <w:t xml:space="preserve">INSERT appropriate paragraphs or bullet points </w:t>
      </w:r>
    </w:p>
    <w:p w:rsidR="006255C2" w:rsidRPr="00BA0038" w:rsidRDefault="006255C2" w:rsidP="006255C2">
      <w:pPr>
        <w:jc w:val="center"/>
        <w:rPr>
          <w:rFonts w:ascii="Arial" w:hAnsi="Arial" w:cs="Arial"/>
          <w:b/>
          <w:sz w:val="22"/>
          <w:szCs w:val="22"/>
          <w:highlight w:val="green"/>
        </w:rPr>
      </w:pPr>
    </w:p>
    <w:p w:rsidR="006255C2" w:rsidRPr="00BA0038" w:rsidRDefault="006255C2" w:rsidP="006255C2">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6255C2" w:rsidRPr="00BA0038" w:rsidRDefault="006255C2" w:rsidP="006255C2">
      <w:pPr>
        <w:rPr>
          <w:rFonts w:ascii="Arial" w:hAnsi="Arial" w:cs="Arial"/>
          <w:b/>
          <w:sz w:val="22"/>
          <w:szCs w:val="22"/>
          <w:highlight w:val="green"/>
        </w:rPr>
      </w:pPr>
    </w:p>
    <w:p w:rsidR="006255C2" w:rsidRPr="00BA0038" w:rsidRDefault="006255C2" w:rsidP="006255C2">
      <w:pPr>
        <w:numPr>
          <w:ilvl w:val="0"/>
          <w:numId w:val="25"/>
        </w:numPr>
        <w:autoSpaceDE/>
        <w:autoSpaceDN/>
        <w:adjustRightInd/>
        <w:rPr>
          <w:rFonts w:ascii="Arial" w:hAnsi="Arial" w:cs="Arial"/>
          <w:sz w:val="22"/>
          <w:szCs w:val="22"/>
          <w:highlight w:val="green"/>
        </w:rPr>
      </w:pPr>
      <w:r w:rsidRPr="00BA0038">
        <w:rPr>
          <w:rFonts w:ascii="Arial" w:hAnsi="Arial" w:cs="Arial"/>
          <w:sz w:val="22"/>
          <w:szCs w:val="22"/>
          <w:highlight w:val="green"/>
        </w:rPr>
        <w:t>Clarify what it means to be a</w:t>
      </w:r>
      <w:r w:rsidR="002F2DAA" w:rsidRPr="00BA0038">
        <w:rPr>
          <w:rFonts w:ascii="Arial" w:hAnsi="Arial" w:cs="Arial"/>
          <w:sz w:val="22"/>
          <w:szCs w:val="22"/>
          <w:highlight w:val="green"/>
        </w:rPr>
        <w:t>n</w:t>
      </w:r>
      <w:r w:rsidRPr="00BA0038">
        <w:rPr>
          <w:rFonts w:ascii="Arial" w:hAnsi="Arial" w:cs="Arial"/>
          <w:sz w:val="22"/>
          <w:szCs w:val="22"/>
          <w:highlight w:val="green"/>
        </w:rPr>
        <w:t xml:space="preserve"> </w:t>
      </w:r>
      <w:r w:rsidR="002F2DAA" w:rsidRPr="00BA0038">
        <w:rPr>
          <w:rFonts w:ascii="Arial" w:hAnsi="Arial" w:cs="Arial"/>
          <w:sz w:val="22"/>
          <w:szCs w:val="22"/>
          <w:highlight w:val="green"/>
        </w:rPr>
        <w:t>academy committee representative</w:t>
      </w:r>
      <w:r w:rsidRPr="00BA0038">
        <w:rPr>
          <w:rFonts w:ascii="Arial" w:hAnsi="Arial" w:cs="Arial"/>
          <w:sz w:val="22"/>
          <w:szCs w:val="22"/>
          <w:highlight w:val="green"/>
        </w:rPr>
        <w:t xml:space="preserve"> in any given category.</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5"/>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how the role of an individual </w:t>
      </w:r>
      <w:r w:rsidR="002F2DAA" w:rsidRPr="00BA0038">
        <w:rPr>
          <w:rFonts w:ascii="Arial" w:hAnsi="Arial" w:cs="Arial"/>
          <w:sz w:val="22"/>
          <w:szCs w:val="22"/>
          <w:highlight w:val="green"/>
        </w:rPr>
        <w:t>academy committee representative</w:t>
      </w:r>
      <w:r w:rsidRPr="00BA0038">
        <w:rPr>
          <w:rFonts w:ascii="Arial" w:hAnsi="Arial" w:cs="Arial"/>
          <w:sz w:val="22"/>
          <w:szCs w:val="22"/>
          <w:highlight w:val="green"/>
        </w:rPr>
        <w:t xml:space="preserve"> differs from the role of the </w:t>
      </w:r>
      <w:r w:rsidR="002F2DAA" w:rsidRPr="00BA0038">
        <w:rPr>
          <w:rFonts w:ascii="Arial" w:hAnsi="Arial" w:cs="Arial"/>
          <w:sz w:val="22"/>
          <w:szCs w:val="22"/>
          <w:highlight w:val="green"/>
        </w:rPr>
        <w:t xml:space="preserve">academy committee </w:t>
      </w:r>
      <w:r w:rsidRPr="00BA0038">
        <w:rPr>
          <w:rFonts w:ascii="Arial" w:hAnsi="Arial" w:cs="Arial"/>
          <w:sz w:val="22"/>
          <w:szCs w:val="22"/>
          <w:highlight w:val="green"/>
        </w:rPr>
        <w:t>corporate.</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5"/>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nature of individual and collective responsibility and accountability.</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5"/>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the nature of relationship that will enable the </w:t>
      </w:r>
      <w:r w:rsidR="002F2DAA" w:rsidRPr="00BA0038">
        <w:rPr>
          <w:rFonts w:ascii="Arial" w:hAnsi="Arial" w:cs="Arial"/>
          <w:sz w:val="22"/>
          <w:szCs w:val="22"/>
          <w:highlight w:val="green"/>
        </w:rPr>
        <w:t xml:space="preserve">academy committee </w:t>
      </w:r>
      <w:r w:rsidRPr="00BA0038">
        <w:rPr>
          <w:rFonts w:ascii="Arial" w:hAnsi="Arial" w:cs="Arial"/>
          <w:sz w:val="22"/>
          <w:szCs w:val="22"/>
          <w:highlight w:val="green"/>
        </w:rPr>
        <w:t>to act as ‘critical friend’ to the headteacher.</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5"/>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the values that should underpin relationships between the </w:t>
      </w:r>
      <w:r w:rsidR="002F2DAA"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and other stakeholders.</w:t>
      </w:r>
    </w:p>
    <w:p w:rsidR="006255C2" w:rsidRPr="00BA0038" w:rsidRDefault="006255C2" w:rsidP="006255C2">
      <w:pPr>
        <w:rPr>
          <w:rFonts w:ascii="Arial" w:hAnsi="Arial" w:cs="Arial"/>
          <w:sz w:val="22"/>
          <w:szCs w:val="22"/>
        </w:rPr>
      </w:pPr>
    </w:p>
    <w:p w:rsidR="00E241B7" w:rsidRPr="00BA0038" w:rsidRDefault="00E241B7" w:rsidP="00056363">
      <w:pPr>
        <w:numPr>
          <w:ilvl w:val="0"/>
          <w:numId w:val="21"/>
        </w:numPr>
        <w:autoSpaceDE/>
        <w:autoSpaceDN/>
        <w:adjustRightInd/>
        <w:spacing w:after="120"/>
        <w:ind w:left="567" w:hanging="567"/>
        <w:jc w:val="both"/>
        <w:rPr>
          <w:rFonts w:ascii="Arial" w:hAnsi="Arial" w:cs="Arial"/>
          <w:b/>
          <w:sz w:val="22"/>
          <w:szCs w:val="22"/>
        </w:rPr>
      </w:pPr>
      <w:r w:rsidRPr="00BA0038">
        <w:rPr>
          <w:rFonts w:ascii="Arial" w:hAnsi="Arial" w:cs="Arial"/>
          <w:b/>
          <w:sz w:val="22"/>
          <w:szCs w:val="22"/>
        </w:rPr>
        <w:t>Conduct</w:t>
      </w:r>
    </w:p>
    <w:p w:rsidR="00E241B7" w:rsidRPr="00BA0038" w:rsidRDefault="002F2DAA"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Academy committee representatives</w:t>
      </w:r>
      <w:r w:rsidR="00E241B7" w:rsidRPr="00BA0038">
        <w:rPr>
          <w:rFonts w:ascii="Arial" w:hAnsi="Arial" w:cs="Arial"/>
          <w:sz w:val="22"/>
          <w:szCs w:val="22"/>
        </w:rPr>
        <w:t xml:space="preserve"> have a duty to act with </w:t>
      </w:r>
      <w:r w:rsidR="00E50C35" w:rsidRPr="00BA0038">
        <w:rPr>
          <w:rFonts w:ascii="Arial" w:hAnsi="Arial" w:cs="Arial"/>
          <w:sz w:val="22"/>
          <w:szCs w:val="22"/>
        </w:rPr>
        <w:t xml:space="preserve">selflessness, </w:t>
      </w:r>
      <w:r w:rsidR="00E241B7" w:rsidRPr="00BA0038">
        <w:rPr>
          <w:rFonts w:ascii="Arial" w:hAnsi="Arial" w:cs="Arial"/>
          <w:sz w:val="22"/>
          <w:szCs w:val="22"/>
        </w:rPr>
        <w:t>integrity, objectivity</w:t>
      </w:r>
      <w:r w:rsidR="00E50C35" w:rsidRPr="00BA0038">
        <w:rPr>
          <w:rFonts w:ascii="Arial" w:hAnsi="Arial" w:cs="Arial"/>
          <w:sz w:val="22"/>
          <w:szCs w:val="22"/>
        </w:rPr>
        <w:t xml:space="preserve">, accountability, </w:t>
      </w:r>
      <w:r w:rsidRPr="00BA0038">
        <w:rPr>
          <w:rFonts w:ascii="Arial" w:hAnsi="Arial" w:cs="Arial"/>
          <w:sz w:val="22"/>
          <w:szCs w:val="22"/>
        </w:rPr>
        <w:t>openness</w:t>
      </w:r>
      <w:r w:rsidR="00E241B7" w:rsidRPr="00BA0038">
        <w:rPr>
          <w:rFonts w:ascii="Arial" w:hAnsi="Arial" w:cs="Arial"/>
          <w:sz w:val="22"/>
          <w:szCs w:val="22"/>
        </w:rPr>
        <w:t xml:space="preserve"> </w:t>
      </w:r>
      <w:r w:rsidR="00E50C35" w:rsidRPr="00BA0038">
        <w:rPr>
          <w:rFonts w:ascii="Arial" w:hAnsi="Arial" w:cs="Arial"/>
          <w:sz w:val="22"/>
          <w:szCs w:val="22"/>
        </w:rPr>
        <w:t xml:space="preserve">honesty </w:t>
      </w:r>
      <w:r w:rsidR="00E241B7" w:rsidRPr="00BA0038">
        <w:rPr>
          <w:rFonts w:ascii="Arial" w:hAnsi="Arial" w:cs="Arial"/>
          <w:sz w:val="22"/>
          <w:szCs w:val="22"/>
        </w:rPr>
        <w:t xml:space="preserve">and </w:t>
      </w:r>
      <w:r w:rsidR="00E50C35" w:rsidRPr="00BA0038">
        <w:rPr>
          <w:rFonts w:ascii="Arial" w:hAnsi="Arial" w:cs="Arial"/>
          <w:sz w:val="22"/>
          <w:szCs w:val="22"/>
        </w:rPr>
        <w:t>leadership</w:t>
      </w:r>
      <w:r w:rsidR="00E50C35" w:rsidRPr="00BA0038">
        <w:rPr>
          <w:rStyle w:val="FootnoteReference"/>
          <w:rFonts w:ascii="Arial" w:hAnsi="Arial" w:cs="Arial"/>
          <w:sz w:val="22"/>
          <w:szCs w:val="22"/>
        </w:rPr>
        <w:footnoteReference w:id="3"/>
      </w:r>
      <w:r w:rsidR="00E50C35" w:rsidRPr="00BA0038">
        <w:rPr>
          <w:rFonts w:ascii="Arial" w:hAnsi="Arial" w:cs="Arial"/>
          <w:sz w:val="22"/>
          <w:szCs w:val="22"/>
        </w:rPr>
        <w:t xml:space="preserve">, </w:t>
      </w:r>
      <w:r w:rsidR="00E241B7" w:rsidRPr="00BA0038">
        <w:rPr>
          <w:rFonts w:ascii="Arial" w:hAnsi="Arial" w:cs="Arial"/>
          <w:sz w:val="22"/>
          <w:szCs w:val="22"/>
        </w:rPr>
        <w:t xml:space="preserve">in the best interests of the school at all times.  Drawing on the model of the person, life and teachings of Jesus Christ, the </w:t>
      </w:r>
      <w:r w:rsidRPr="00BA0038">
        <w:rPr>
          <w:rFonts w:ascii="Arial" w:hAnsi="Arial" w:cs="Arial"/>
          <w:sz w:val="22"/>
          <w:szCs w:val="22"/>
        </w:rPr>
        <w:t>academy committee</w:t>
      </w:r>
      <w:r w:rsidR="00E241B7" w:rsidRPr="00BA0038">
        <w:rPr>
          <w:rFonts w:ascii="Arial" w:hAnsi="Arial" w:cs="Arial"/>
          <w:sz w:val="22"/>
          <w:szCs w:val="22"/>
        </w:rPr>
        <w:t xml:space="preserve"> will strive to behave professionally at all times.</w:t>
      </w:r>
    </w:p>
    <w:p w:rsidR="006255C2" w:rsidRPr="00BA0038" w:rsidRDefault="006255C2" w:rsidP="006255C2">
      <w:pPr>
        <w:jc w:val="center"/>
        <w:rPr>
          <w:rFonts w:ascii="Arial" w:hAnsi="Arial" w:cs="Arial"/>
          <w:b/>
          <w:sz w:val="22"/>
          <w:szCs w:val="22"/>
          <w:highlight w:val="green"/>
        </w:rPr>
      </w:pPr>
      <w:r w:rsidRPr="00BA0038">
        <w:rPr>
          <w:rFonts w:ascii="Arial" w:hAnsi="Arial" w:cs="Arial"/>
          <w:b/>
          <w:sz w:val="22"/>
          <w:szCs w:val="22"/>
          <w:highlight w:val="green"/>
        </w:rPr>
        <w:t>INSERT appropriate paragraphs or bullet points</w:t>
      </w:r>
    </w:p>
    <w:p w:rsidR="006255C2" w:rsidRPr="00BA0038" w:rsidRDefault="006255C2" w:rsidP="006255C2">
      <w:pPr>
        <w:jc w:val="center"/>
        <w:rPr>
          <w:rFonts w:ascii="Arial" w:hAnsi="Arial" w:cs="Arial"/>
          <w:b/>
          <w:sz w:val="22"/>
          <w:szCs w:val="22"/>
          <w:highlight w:val="green"/>
        </w:rPr>
      </w:pPr>
    </w:p>
    <w:p w:rsidR="006255C2" w:rsidRPr="00BA0038" w:rsidRDefault="006255C2" w:rsidP="006255C2">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6255C2" w:rsidRPr="00BA0038" w:rsidRDefault="006255C2" w:rsidP="006255C2">
      <w:pPr>
        <w:rPr>
          <w:rFonts w:ascii="Arial" w:hAnsi="Arial" w:cs="Arial"/>
          <w:b/>
          <w:sz w:val="22"/>
          <w:szCs w:val="22"/>
          <w:highlight w:val="green"/>
        </w:rPr>
      </w:pPr>
    </w:p>
    <w:p w:rsidR="006255C2" w:rsidRPr="00BA0038" w:rsidRDefault="006255C2" w:rsidP="006255C2">
      <w:pPr>
        <w:numPr>
          <w:ilvl w:val="0"/>
          <w:numId w:val="26"/>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the expectations of the </w:t>
      </w:r>
      <w:r w:rsidR="002F2DAA" w:rsidRPr="00BA0038">
        <w:rPr>
          <w:rFonts w:ascii="Arial" w:hAnsi="Arial" w:cs="Arial"/>
          <w:sz w:val="22"/>
          <w:szCs w:val="22"/>
          <w:highlight w:val="green"/>
        </w:rPr>
        <w:t xml:space="preserve">academy committee </w:t>
      </w:r>
      <w:r w:rsidRPr="00BA0038">
        <w:rPr>
          <w:rFonts w:ascii="Arial" w:hAnsi="Arial" w:cs="Arial"/>
          <w:sz w:val="22"/>
          <w:szCs w:val="22"/>
          <w:highlight w:val="green"/>
        </w:rPr>
        <w:t xml:space="preserve">and individual </w:t>
      </w:r>
      <w:r w:rsidR="002F2DAA"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in relation to the Catholic ethos of the school.</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6"/>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the expectations of the </w:t>
      </w:r>
      <w:r w:rsidR="002F2DAA" w:rsidRPr="00BA0038">
        <w:rPr>
          <w:rFonts w:ascii="Arial" w:hAnsi="Arial" w:cs="Arial"/>
          <w:sz w:val="22"/>
          <w:szCs w:val="22"/>
          <w:highlight w:val="green"/>
        </w:rPr>
        <w:t xml:space="preserve">academy committee and individual academy committee representatives </w:t>
      </w:r>
      <w:r w:rsidRPr="00BA0038">
        <w:rPr>
          <w:rFonts w:ascii="Arial" w:hAnsi="Arial" w:cs="Arial"/>
          <w:sz w:val="22"/>
          <w:szCs w:val="22"/>
          <w:highlight w:val="green"/>
        </w:rPr>
        <w:t>in relation to their stewardship of the school.</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6"/>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expectations of </w:t>
      </w:r>
      <w:r w:rsidR="008223C6" w:rsidRPr="00BA0038">
        <w:rPr>
          <w:rFonts w:ascii="Arial" w:hAnsi="Arial" w:cs="Arial"/>
          <w:sz w:val="22"/>
          <w:szCs w:val="22"/>
          <w:highlight w:val="green"/>
        </w:rPr>
        <w:t xml:space="preserve">academy committee representatives’ </w:t>
      </w:r>
      <w:r w:rsidRPr="00BA0038">
        <w:rPr>
          <w:rFonts w:ascii="Arial" w:hAnsi="Arial" w:cs="Arial"/>
          <w:sz w:val="22"/>
          <w:szCs w:val="22"/>
          <w:highlight w:val="green"/>
        </w:rPr>
        <w:t>behaviour in relation to all they say and do as individuals and as a corporate body.</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6"/>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expectations of </w:t>
      </w:r>
      <w:r w:rsidR="008223C6"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understanding of how their decisions and actions can impact within and beyond the immediate school communit</w:t>
      </w:r>
      <w:r w:rsidR="008223C6" w:rsidRPr="00BA0038">
        <w:rPr>
          <w:rFonts w:ascii="Arial" w:hAnsi="Arial" w:cs="Arial"/>
          <w:sz w:val="22"/>
          <w:szCs w:val="22"/>
          <w:highlight w:val="green"/>
        </w:rPr>
        <w:t>y</w:t>
      </w:r>
      <w:r w:rsidRPr="00BA0038">
        <w:rPr>
          <w:rFonts w:ascii="Arial" w:hAnsi="Arial" w:cs="Arial"/>
          <w:sz w:val="22"/>
          <w:szCs w:val="22"/>
          <w:highlight w:val="green"/>
        </w:rPr>
        <w:t>.</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6"/>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what </w:t>
      </w:r>
      <w:r w:rsidR="008223C6"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may or may not discuss outside the meetings of the </w:t>
      </w:r>
      <w:r w:rsidR="00E50C35" w:rsidRPr="00BA0038">
        <w:rPr>
          <w:rFonts w:ascii="Arial" w:hAnsi="Arial" w:cs="Arial"/>
          <w:sz w:val="22"/>
          <w:szCs w:val="22"/>
          <w:highlight w:val="green"/>
        </w:rPr>
        <w:t>board of directors</w:t>
      </w:r>
      <w:r w:rsidRPr="00BA0038">
        <w:rPr>
          <w:rFonts w:ascii="Arial" w:hAnsi="Arial" w:cs="Arial"/>
          <w:sz w:val="22"/>
          <w:szCs w:val="22"/>
          <w:highlight w:val="green"/>
        </w:rPr>
        <w:t>.</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6"/>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expectations of </w:t>
      </w:r>
      <w:r w:rsidR="008223C6"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understanding of protecting the reputation of the </w:t>
      </w:r>
      <w:r w:rsidR="008223C6" w:rsidRPr="00BA0038">
        <w:rPr>
          <w:rFonts w:ascii="Arial" w:hAnsi="Arial" w:cs="Arial"/>
          <w:sz w:val="22"/>
          <w:szCs w:val="22"/>
          <w:highlight w:val="green"/>
        </w:rPr>
        <w:t>school</w:t>
      </w:r>
      <w:r w:rsidRPr="00BA0038">
        <w:rPr>
          <w:rFonts w:ascii="Arial" w:hAnsi="Arial" w:cs="Arial"/>
          <w:sz w:val="22"/>
          <w:szCs w:val="22"/>
          <w:highlight w:val="green"/>
        </w:rPr>
        <w:t xml:space="preserve"> </w:t>
      </w:r>
      <w:r w:rsidR="008223C6" w:rsidRPr="00BA0038">
        <w:rPr>
          <w:rFonts w:ascii="Arial" w:hAnsi="Arial" w:cs="Arial"/>
          <w:sz w:val="22"/>
          <w:szCs w:val="22"/>
          <w:highlight w:val="green"/>
        </w:rPr>
        <w:t xml:space="preserve">and the multi-academy, </w:t>
      </w:r>
      <w:r w:rsidRPr="00BA0038">
        <w:rPr>
          <w:rFonts w:ascii="Arial" w:hAnsi="Arial" w:cs="Arial"/>
          <w:sz w:val="22"/>
          <w:szCs w:val="22"/>
          <w:highlight w:val="green"/>
        </w:rPr>
        <w:t xml:space="preserve">and the governance of the </w:t>
      </w:r>
      <w:r w:rsidR="008223C6" w:rsidRPr="00BA0038">
        <w:rPr>
          <w:rFonts w:ascii="Arial" w:hAnsi="Arial" w:cs="Arial"/>
          <w:sz w:val="22"/>
          <w:szCs w:val="22"/>
          <w:highlight w:val="green"/>
        </w:rPr>
        <w:t>school and the multi-academy</w:t>
      </w:r>
      <w:r w:rsidRPr="00BA0038">
        <w:rPr>
          <w:rFonts w:ascii="Arial" w:hAnsi="Arial" w:cs="Arial"/>
          <w:sz w:val="22"/>
          <w:szCs w:val="22"/>
          <w:highlight w:val="green"/>
        </w:rPr>
        <w:t>.</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6"/>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the authority of individual </w:t>
      </w:r>
      <w:r w:rsidR="008223C6" w:rsidRPr="00BA0038">
        <w:rPr>
          <w:rFonts w:ascii="Arial" w:hAnsi="Arial" w:cs="Arial"/>
          <w:sz w:val="22"/>
          <w:szCs w:val="22"/>
          <w:highlight w:val="green"/>
        </w:rPr>
        <w:t>academy committee representative</w:t>
      </w:r>
      <w:r w:rsidR="004D7C9B" w:rsidRPr="00BA0038">
        <w:rPr>
          <w:rFonts w:ascii="Arial" w:hAnsi="Arial" w:cs="Arial"/>
          <w:sz w:val="22"/>
          <w:szCs w:val="22"/>
          <w:highlight w:val="green"/>
        </w:rPr>
        <w:t>s</w:t>
      </w:r>
      <w:r w:rsidRPr="00BA0038">
        <w:rPr>
          <w:rFonts w:ascii="Arial" w:hAnsi="Arial" w:cs="Arial"/>
          <w:sz w:val="22"/>
          <w:szCs w:val="22"/>
          <w:highlight w:val="green"/>
        </w:rPr>
        <w:t>.</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6"/>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how individual </w:t>
      </w:r>
      <w:r w:rsidR="008223C6" w:rsidRPr="00BA0038">
        <w:rPr>
          <w:rFonts w:ascii="Arial" w:hAnsi="Arial" w:cs="Arial"/>
          <w:sz w:val="22"/>
          <w:szCs w:val="22"/>
          <w:highlight w:val="green"/>
        </w:rPr>
        <w:t>academy committee representative</w:t>
      </w:r>
      <w:r w:rsidR="004D7C9B" w:rsidRPr="00BA0038">
        <w:rPr>
          <w:rFonts w:ascii="Arial" w:hAnsi="Arial" w:cs="Arial"/>
          <w:sz w:val="22"/>
          <w:szCs w:val="22"/>
          <w:highlight w:val="green"/>
        </w:rPr>
        <w:t>s</w:t>
      </w:r>
      <w:r w:rsidRPr="00BA0038">
        <w:rPr>
          <w:rFonts w:ascii="Arial" w:hAnsi="Arial" w:cs="Arial"/>
          <w:sz w:val="22"/>
          <w:szCs w:val="22"/>
          <w:highlight w:val="green"/>
        </w:rPr>
        <w:t xml:space="preserve"> will be expected to respond to approaches from members of staff, parents, and members of the parish or the wider community.</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6"/>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how </w:t>
      </w:r>
      <w:r w:rsidR="008223C6"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will be expected to register any potential for conflict of interest and the implications for conducting business.</w:t>
      </w:r>
    </w:p>
    <w:p w:rsidR="006255C2" w:rsidRPr="00BA0038" w:rsidRDefault="006255C2" w:rsidP="006255C2">
      <w:pPr>
        <w:rPr>
          <w:rFonts w:ascii="Arial" w:hAnsi="Arial" w:cs="Arial"/>
          <w:sz w:val="22"/>
          <w:szCs w:val="22"/>
        </w:rPr>
      </w:pPr>
    </w:p>
    <w:p w:rsidR="00E241B7" w:rsidRPr="00BA0038" w:rsidRDefault="00E241B7" w:rsidP="00056363">
      <w:pPr>
        <w:numPr>
          <w:ilvl w:val="0"/>
          <w:numId w:val="21"/>
        </w:numPr>
        <w:autoSpaceDE/>
        <w:autoSpaceDN/>
        <w:adjustRightInd/>
        <w:spacing w:after="120"/>
        <w:ind w:left="567" w:hanging="567"/>
        <w:jc w:val="both"/>
        <w:rPr>
          <w:rFonts w:ascii="Arial" w:hAnsi="Arial" w:cs="Arial"/>
          <w:b/>
          <w:sz w:val="22"/>
          <w:szCs w:val="22"/>
        </w:rPr>
      </w:pPr>
      <w:r w:rsidRPr="00BA0038">
        <w:rPr>
          <w:rFonts w:ascii="Arial" w:hAnsi="Arial" w:cs="Arial"/>
          <w:b/>
          <w:sz w:val="22"/>
          <w:szCs w:val="22"/>
        </w:rPr>
        <w:t xml:space="preserve">Structure of the </w:t>
      </w:r>
      <w:r w:rsidR="008223C6" w:rsidRPr="00BA0038">
        <w:rPr>
          <w:rFonts w:ascii="Arial" w:hAnsi="Arial" w:cs="Arial"/>
          <w:b/>
          <w:sz w:val="22"/>
          <w:szCs w:val="22"/>
        </w:rPr>
        <w:t>academy committee</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w:t>
      </w:r>
      <w:r w:rsidR="008223C6" w:rsidRPr="00BA0038">
        <w:rPr>
          <w:rFonts w:ascii="Arial" w:hAnsi="Arial" w:cs="Arial"/>
          <w:sz w:val="22"/>
          <w:szCs w:val="22"/>
        </w:rPr>
        <w:t xml:space="preserve">academy committee </w:t>
      </w:r>
      <w:r w:rsidRPr="00BA0038">
        <w:rPr>
          <w:rFonts w:ascii="Arial" w:hAnsi="Arial" w:cs="Arial"/>
          <w:sz w:val="22"/>
          <w:szCs w:val="22"/>
        </w:rPr>
        <w:t xml:space="preserve">must appoint a clerk with a view to their efficient functioning and must have regard to advice from the clerk as to the nature of </w:t>
      </w:r>
      <w:r w:rsidR="008223C6" w:rsidRPr="00BA0038">
        <w:rPr>
          <w:rFonts w:ascii="Arial" w:hAnsi="Arial" w:cs="Arial"/>
          <w:sz w:val="22"/>
          <w:szCs w:val="22"/>
        </w:rPr>
        <w:t xml:space="preserve">academy committee </w:t>
      </w:r>
      <w:r w:rsidRPr="00BA0038">
        <w:rPr>
          <w:rFonts w:ascii="Arial" w:hAnsi="Arial" w:cs="Arial"/>
          <w:sz w:val="22"/>
          <w:szCs w:val="22"/>
        </w:rPr>
        <w:t>functions.</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w:t>
      </w:r>
      <w:r w:rsidR="008223C6" w:rsidRPr="00BA0038">
        <w:rPr>
          <w:rFonts w:ascii="Arial" w:hAnsi="Arial" w:cs="Arial"/>
          <w:sz w:val="22"/>
          <w:szCs w:val="22"/>
        </w:rPr>
        <w:t xml:space="preserve">academy committee </w:t>
      </w:r>
      <w:r w:rsidRPr="00BA0038">
        <w:rPr>
          <w:rFonts w:ascii="Arial" w:hAnsi="Arial" w:cs="Arial"/>
          <w:sz w:val="22"/>
          <w:szCs w:val="22"/>
        </w:rPr>
        <w:t xml:space="preserve">will work efficiently and effectively in the best interests of the </w:t>
      </w:r>
      <w:r w:rsidR="008223C6" w:rsidRPr="00BA0038">
        <w:rPr>
          <w:rFonts w:ascii="Arial" w:hAnsi="Arial" w:cs="Arial"/>
          <w:sz w:val="22"/>
          <w:szCs w:val="22"/>
        </w:rPr>
        <w:t>school</w:t>
      </w:r>
      <w:r w:rsidRPr="00BA0038">
        <w:rPr>
          <w:rFonts w:ascii="Arial" w:hAnsi="Arial" w:cs="Arial"/>
          <w:sz w:val="22"/>
          <w:szCs w:val="22"/>
        </w:rPr>
        <w:t xml:space="preserve"> by organising itself into a committee structure so that it can fulfil its statutory responsibilities, including ensuring the statutory right of appeal, through appropriate full delegation of powers and statutory functions to either:</w:t>
      </w:r>
    </w:p>
    <w:p w:rsidR="008223C6" w:rsidRPr="00BA0038" w:rsidRDefault="00E241B7" w:rsidP="008223C6">
      <w:pPr>
        <w:numPr>
          <w:ilvl w:val="0"/>
          <w:numId w:val="22"/>
        </w:numPr>
        <w:autoSpaceDE/>
        <w:autoSpaceDN/>
        <w:adjustRightInd/>
        <w:ind w:left="851" w:hanging="284"/>
        <w:jc w:val="both"/>
        <w:rPr>
          <w:rFonts w:ascii="Arial" w:hAnsi="Arial" w:cs="Arial"/>
          <w:sz w:val="22"/>
          <w:szCs w:val="22"/>
        </w:rPr>
      </w:pPr>
      <w:r w:rsidRPr="00BA0038">
        <w:rPr>
          <w:rFonts w:ascii="Arial" w:hAnsi="Arial" w:cs="Arial"/>
          <w:sz w:val="22"/>
          <w:szCs w:val="22"/>
        </w:rPr>
        <w:t>a committee</w:t>
      </w:r>
      <w:r w:rsidR="004D7C9B" w:rsidRPr="00BA0038">
        <w:rPr>
          <w:rFonts w:ascii="Arial" w:hAnsi="Arial" w:cs="Arial"/>
          <w:sz w:val="22"/>
          <w:szCs w:val="22"/>
        </w:rPr>
        <w:t xml:space="preserve"> </w:t>
      </w:r>
    </w:p>
    <w:p w:rsidR="00E241B7" w:rsidRPr="00BA0038" w:rsidRDefault="008223C6" w:rsidP="008223C6">
      <w:pPr>
        <w:numPr>
          <w:ilvl w:val="0"/>
          <w:numId w:val="22"/>
        </w:numPr>
        <w:autoSpaceDE/>
        <w:autoSpaceDN/>
        <w:adjustRightInd/>
        <w:ind w:left="851" w:hanging="284"/>
        <w:jc w:val="both"/>
        <w:rPr>
          <w:rFonts w:ascii="Arial" w:hAnsi="Arial" w:cs="Arial"/>
          <w:sz w:val="22"/>
          <w:szCs w:val="22"/>
        </w:rPr>
      </w:pPr>
      <w:r w:rsidRPr="00BA0038">
        <w:rPr>
          <w:rFonts w:ascii="Arial" w:hAnsi="Arial" w:cs="Arial"/>
          <w:sz w:val="22"/>
          <w:szCs w:val="22"/>
        </w:rPr>
        <w:t xml:space="preserve">an academy committee representative </w:t>
      </w:r>
      <w:r w:rsidR="00E241B7" w:rsidRPr="00BA0038">
        <w:rPr>
          <w:rFonts w:ascii="Arial" w:hAnsi="Arial" w:cs="Arial"/>
          <w:sz w:val="22"/>
          <w:szCs w:val="22"/>
        </w:rPr>
        <w:t xml:space="preserve">or </w:t>
      </w:r>
    </w:p>
    <w:p w:rsidR="00E241B7" w:rsidRPr="00BA0038" w:rsidRDefault="008223C6" w:rsidP="00056363">
      <w:pPr>
        <w:numPr>
          <w:ilvl w:val="0"/>
          <w:numId w:val="23"/>
        </w:numPr>
        <w:autoSpaceDE/>
        <w:autoSpaceDN/>
        <w:adjustRightInd/>
        <w:spacing w:after="120"/>
        <w:ind w:left="851" w:hanging="284"/>
        <w:jc w:val="both"/>
        <w:rPr>
          <w:rFonts w:ascii="Arial" w:hAnsi="Arial" w:cs="Arial"/>
          <w:sz w:val="22"/>
          <w:szCs w:val="22"/>
        </w:rPr>
      </w:pPr>
      <w:r w:rsidRPr="00BA0038">
        <w:rPr>
          <w:rFonts w:ascii="Arial" w:hAnsi="Arial" w:cs="Arial"/>
          <w:sz w:val="22"/>
          <w:szCs w:val="22"/>
        </w:rPr>
        <w:t>the</w:t>
      </w:r>
      <w:r w:rsidR="004D7C9B" w:rsidRPr="00BA0038">
        <w:rPr>
          <w:rFonts w:ascii="Arial" w:hAnsi="Arial" w:cs="Arial"/>
          <w:sz w:val="22"/>
          <w:szCs w:val="22"/>
        </w:rPr>
        <w:t xml:space="preserve"> principal</w:t>
      </w:r>
      <w:r w:rsidR="00E241B7" w:rsidRPr="00BA0038">
        <w:rPr>
          <w:rFonts w:ascii="Arial" w:hAnsi="Arial" w:cs="Arial"/>
          <w:sz w:val="22"/>
          <w:szCs w:val="22"/>
        </w:rPr>
        <w:t>.</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w:t>
      </w:r>
      <w:r w:rsidR="008223C6" w:rsidRPr="00BA0038">
        <w:rPr>
          <w:rFonts w:ascii="Arial" w:hAnsi="Arial" w:cs="Arial"/>
          <w:sz w:val="22"/>
          <w:szCs w:val="22"/>
        </w:rPr>
        <w:t xml:space="preserve">academy committee </w:t>
      </w:r>
      <w:r w:rsidRPr="00BA0038">
        <w:rPr>
          <w:rFonts w:ascii="Arial" w:hAnsi="Arial" w:cs="Arial"/>
          <w:sz w:val="22"/>
          <w:szCs w:val="22"/>
        </w:rPr>
        <w:t>will be structured as follows:</w:t>
      </w:r>
    </w:p>
    <w:p w:rsidR="00E241B7" w:rsidRPr="00BA0038" w:rsidRDefault="00E241B7" w:rsidP="00E241B7">
      <w:pPr>
        <w:jc w:val="both"/>
        <w:rPr>
          <w:rFonts w:ascii="Arial" w:hAnsi="Arial" w:cs="Arial"/>
          <w:sz w:val="22"/>
          <w:szCs w:val="22"/>
        </w:rPr>
      </w:pPr>
    </w:p>
    <w:p w:rsidR="00E241B7" w:rsidRPr="00BA0038" w:rsidRDefault="00E241B7" w:rsidP="00E241B7">
      <w:pPr>
        <w:jc w:val="center"/>
        <w:rPr>
          <w:rFonts w:ascii="Arial" w:hAnsi="Arial" w:cs="Arial"/>
          <w:b/>
          <w:sz w:val="22"/>
          <w:szCs w:val="22"/>
        </w:rPr>
      </w:pPr>
      <w:r w:rsidRPr="00BA0038">
        <w:rPr>
          <w:rFonts w:ascii="Arial" w:hAnsi="Arial" w:cs="Arial"/>
          <w:b/>
          <w:sz w:val="22"/>
          <w:szCs w:val="22"/>
          <w:highlight w:val="cyan"/>
        </w:rPr>
        <w:t xml:space="preserve">INSERT TITLES OF THE STANDING </w:t>
      </w:r>
      <w:r w:rsidR="006D75FB" w:rsidRPr="00BA0038">
        <w:rPr>
          <w:rFonts w:ascii="Arial" w:hAnsi="Arial" w:cs="Arial"/>
          <w:b/>
          <w:sz w:val="22"/>
          <w:szCs w:val="22"/>
          <w:highlight w:val="cyan"/>
        </w:rPr>
        <w:t>SUB</w:t>
      </w:r>
      <w:r w:rsidRPr="00BA0038">
        <w:rPr>
          <w:rFonts w:ascii="Arial" w:hAnsi="Arial" w:cs="Arial"/>
          <w:b/>
          <w:sz w:val="22"/>
          <w:szCs w:val="22"/>
          <w:highlight w:val="cyan"/>
        </w:rPr>
        <w:t>COMMITTEES</w:t>
      </w:r>
    </w:p>
    <w:p w:rsidR="00E241B7" w:rsidRPr="00BA0038" w:rsidRDefault="00E241B7" w:rsidP="00E241B7">
      <w:pPr>
        <w:jc w:val="both"/>
        <w:rPr>
          <w:rFonts w:ascii="Arial" w:hAnsi="Arial" w:cs="Arial"/>
          <w:b/>
          <w:sz w:val="22"/>
          <w:szCs w:val="22"/>
        </w:rPr>
      </w:pPr>
    </w:p>
    <w:p w:rsidR="006255C2" w:rsidRPr="00BA0038" w:rsidRDefault="006255C2" w:rsidP="006255C2">
      <w:pPr>
        <w:jc w:val="center"/>
        <w:rPr>
          <w:rFonts w:ascii="Arial" w:hAnsi="Arial" w:cs="Arial"/>
          <w:b/>
          <w:sz w:val="22"/>
          <w:szCs w:val="22"/>
        </w:rPr>
      </w:pPr>
    </w:p>
    <w:p w:rsidR="006255C2" w:rsidRPr="00BA0038" w:rsidRDefault="006255C2" w:rsidP="006255C2">
      <w:pPr>
        <w:jc w:val="center"/>
        <w:rPr>
          <w:rFonts w:ascii="Arial" w:hAnsi="Arial" w:cs="Arial"/>
          <w:b/>
          <w:sz w:val="22"/>
          <w:szCs w:val="22"/>
        </w:rPr>
      </w:pPr>
    </w:p>
    <w:p w:rsidR="006255C2" w:rsidRPr="00BA0038" w:rsidRDefault="006255C2" w:rsidP="006255C2">
      <w:pPr>
        <w:jc w:val="center"/>
        <w:rPr>
          <w:rFonts w:ascii="Arial" w:hAnsi="Arial" w:cs="Arial"/>
          <w:b/>
          <w:sz w:val="22"/>
          <w:szCs w:val="22"/>
          <w:highlight w:val="green"/>
        </w:rPr>
      </w:pPr>
      <w:r w:rsidRPr="00BA0038">
        <w:rPr>
          <w:rFonts w:ascii="Arial" w:hAnsi="Arial" w:cs="Arial"/>
          <w:b/>
          <w:sz w:val="22"/>
          <w:szCs w:val="22"/>
          <w:highlight w:val="green"/>
        </w:rPr>
        <w:t>INSERT appropriate paragraphs or bullet points</w:t>
      </w:r>
    </w:p>
    <w:p w:rsidR="006255C2" w:rsidRPr="00BA0038" w:rsidRDefault="006255C2" w:rsidP="006255C2">
      <w:pPr>
        <w:jc w:val="center"/>
        <w:rPr>
          <w:rFonts w:ascii="Arial" w:hAnsi="Arial" w:cs="Arial"/>
          <w:b/>
          <w:sz w:val="22"/>
          <w:szCs w:val="22"/>
          <w:highlight w:val="green"/>
        </w:rPr>
      </w:pPr>
    </w:p>
    <w:p w:rsidR="006255C2" w:rsidRPr="00BA0038" w:rsidRDefault="006255C2" w:rsidP="006255C2">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7"/>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how </w:t>
      </w:r>
      <w:r w:rsidR="008223C6"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will secure the Catholicity of the </w:t>
      </w:r>
      <w:r w:rsidR="008223C6" w:rsidRPr="00BA0038">
        <w:rPr>
          <w:rFonts w:ascii="Arial" w:hAnsi="Arial" w:cs="Arial"/>
          <w:sz w:val="22"/>
          <w:szCs w:val="22"/>
          <w:highlight w:val="green"/>
        </w:rPr>
        <w:t>school</w:t>
      </w:r>
      <w:r w:rsidRPr="00BA0038">
        <w:rPr>
          <w:rFonts w:ascii="Arial" w:hAnsi="Arial" w:cs="Arial"/>
          <w:sz w:val="22"/>
          <w:szCs w:val="22"/>
          <w:highlight w:val="green"/>
        </w:rPr>
        <w:t xml:space="preserve">, i.e. a separate Catholicity </w:t>
      </w:r>
      <w:r w:rsidR="006D75FB" w:rsidRPr="00BA0038">
        <w:rPr>
          <w:rFonts w:ascii="Arial" w:hAnsi="Arial" w:cs="Arial"/>
          <w:sz w:val="22"/>
          <w:szCs w:val="22"/>
          <w:highlight w:val="green"/>
        </w:rPr>
        <w:t>sub</w:t>
      </w:r>
      <w:r w:rsidRPr="00BA0038">
        <w:rPr>
          <w:rFonts w:ascii="Arial" w:hAnsi="Arial" w:cs="Arial"/>
          <w:sz w:val="22"/>
          <w:szCs w:val="22"/>
          <w:highlight w:val="green"/>
        </w:rPr>
        <w:t xml:space="preserve">committee or the expectation that the teachings of Jesus Christ and the Catholic Church and Gospel values will underpin all aspects of the working of the </w:t>
      </w:r>
      <w:r w:rsidR="006D75FB" w:rsidRPr="00BA0038">
        <w:rPr>
          <w:rFonts w:ascii="Arial" w:hAnsi="Arial" w:cs="Arial"/>
          <w:sz w:val="22"/>
          <w:szCs w:val="22"/>
          <w:highlight w:val="green"/>
        </w:rPr>
        <w:t>academy committee</w:t>
      </w:r>
      <w:r w:rsidRPr="00BA0038">
        <w:rPr>
          <w:rFonts w:ascii="Arial" w:hAnsi="Arial" w:cs="Arial"/>
          <w:sz w:val="22"/>
          <w:szCs w:val="22"/>
          <w:highlight w:val="green"/>
        </w:rPr>
        <w:t>.</w:t>
      </w:r>
    </w:p>
    <w:p w:rsidR="008223C6" w:rsidRPr="00BA0038" w:rsidRDefault="008223C6" w:rsidP="008223C6">
      <w:pPr>
        <w:autoSpaceDE/>
        <w:autoSpaceDN/>
        <w:adjustRightInd/>
        <w:ind w:left="360"/>
        <w:rPr>
          <w:rFonts w:ascii="Arial" w:hAnsi="Arial" w:cs="Arial"/>
          <w:sz w:val="22"/>
          <w:szCs w:val="22"/>
          <w:highlight w:val="green"/>
        </w:rPr>
      </w:pPr>
    </w:p>
    <w:p w:rsidR="0013245A" w:rsidRPr="00BA0038" w:rsidRDefault="0013245A" w:rsidP="006255C2">
      <w:pPr>
        <w:numPr>
          <w:ilvl w:val="0"/>
          <w:numId w:val="27"/>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which powers are delegated to </w:t>
      </w:r>
      <w:r w:rsidR="006D75FB" w:rsidRPr="00BA0038">
        <w:rPr>
          <w:rFonts w:ascii="Arial" w:hAnsi="Arial" w:cs="Arial"/>
          <w:sz w:val="22"/>
          <w:szCs w:val="22"/>
          <w:highlight w:val="green"/>
        </w:rPr>
        <w:t>sub</w:t>
      </w:r>
      <w:r w:rsidRPr="00BA0038">
        <w:rPr>
          <w:rFonts w:ascii="Arial" w:hAnsi="Arial" w:cs="Arial"/>
          <w:sz w:val="22"/>
          <w:szCs w:val="22"/>
          <w:highlight w:val="green"/>
        </w:rPr>
        <w:t>committees or individuals</w:t>
      </w:r>
    </w:p>
    <w:p w:rsidR="0013245A" w:rsidRPr="00BA0038" w:rsidRDefault="0013245A" w:rsidP="0013245A">
      <w:pPr>
        <w:autoSpaceDE/>
        <w:autoSpaceDN/>
        <w:adjustRightInd/>
        <w:rPr>
          <w:rFonts w:ascii="Arial" w:hAnsi="Arial" w:cs="Arial"/>
          <w:sz w:val="22"/>
          <w:szCs w:val="22"/>
          <w:highlight w:val="green"/>
        </w:rPr>
      </w:pPr>
    </w:p>
    <w:p w:rsidR="006255C2" w:rsidRPr="00BA0038" w:rsidRDefault="0013245A" w:rsidP="006255C2">
      <w:pPr>
        <w:numPr>
          <w:ilvl w:val="0"/>
          <w:numId w:val="27"/>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that </w:t>
      </w:r>
      <w:r w:rsidR="006D75FB" w:rsidRPr="00BA0038">
        <w:rPr>
          <w:rFonts w:ascii="Arial" w:hAnsi="Arial" w:cs="Arial"/>
          <w:sz w:val="22"/>
          <w:szCs w:val="22"/>
          <w:highlight w:val="green"/>
        </w:rPr>
        <w:t>sub</w:t>
      </w:r>
      <w:r w:rsidRPr="00BA0038">
        <w:rPr>
          <w:rFonts w:ascii="Arial" w:hAnsi="Arial" w:cs="Arial"/>
          <w:sz w:val="22"/>
          <w:szCs w:val="22"/>
          <w:highlight w:val="green"/>
        </w:rPr>
        <w:t xml:space="preserve">committees or individuals have no powers unless formally given by the </w:t>
      </w:r>
      <w:r w:rsidR="006D75FB" w:rsidRPr="00BA0038">
        <w:rPr>
          <w:rFonts w:ascii="Arial" w:hAnsi="Arial" w:cs="Arial"/>
          <w:sz w:val="22"/>
          <w:szCs w:val="22"/>
          <w:highlight w:val="green"/>
        </w:rPr>
        <w:t>academy committee</w:t>
      </w:r>
    </w:p>
    <w:p w:rsidR="006D75FB" w:rsidRPr="00BA0038" w:rsidRDefault="006D75FB" w:rsidP="006D75FB">
      <w:pPr>
        <w:autoSpaceDE/>
        <w:autoSpaceDN/>
        <w:adjustRightInd/>
        <w:rPr>
          <w:rFonts w:ascii="Arial" w:hAnsi="Arial" w:cs="Arial"/>
          <w:sz w:val="22"/>
          <w:szCs w:val="22"/>
          <w:highlight w:val="green"/>
        </w:rPr>
      </w:pPr>
    </w:p>
    <w:p w:rsidR="006255C2" w:rsidRPr="00BA0038" w:rsidRDefault="006255C2" w:rsidP="006255C2">
      <w:pPr>
        <w:numPr>
          <w:ilvl w:val="0"/>
          <w:numId w:val="27"/>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that the </w:t>
      </w:r>
      <w:r w:rsidR="006D75FB" w:rsidRPr="00BA0038">
        <w:rPr>
          <w:rFonts w:ascii="Arial" w:hAnsi="Arial" w:cs="Arial"/>
          <w:sz w:val="22"/>
          <w:szCs w:val="22"/>
          <w:highlight w:val="green"/>
        </w:rPr>
        <w:t xml:space="preserve">academy committee </w:t>
      </w:r>
      <w:r w:rsidRPr="00BA0038">
        <w:rPr>
          <w:rFonts w:ascii="Arial" w:hAnsi="Arial" w:cs="Arial"/>
          <w:sz w:val="22"/>
          <w:szCs w:val="22"/>
          <w:highlight w:val="green"/>
        </w:rPr>
        <w:t>must review the delegation of its statutory functions annually.</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7"/>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whether or not the </w:t>
      </w:r>
      <w:r w:rsidR="006D75FB" w:rsidRPr="00BA0038">
        <w:rPr>
          <w:rFonts w:ascii="Arial" w:hAnsi="Arial" w:cs="Arial"/>
          <w:sz w:val="22"/>
          <w:szCs w:val="22"/>
          <w:highlight w:val="green"/>
        </w:rPr>
        <w:t xml:space="preserve">academy committee </w:t>
      </w:r>
      <w:r w:rsidRPr="00BA0038">
        <w:rPr>
          <w:rFonts w:ascii="Arial" w:hAnsi="Arial" w:cs="Arial"/>
          <w:sz w:val="22"/>
          <w:szCs w:val="22"/>
          <w:highlight w:val="green"/>
        </w:rPr>
        <w:t xml:space="preserve">will give fully delegated powers, including delegated decision making powers, to </w:t>
      </w:r>
      <w:r w:rsidR="006D75FB" w:rsidRPr="00BA0038">
        <w:rPr>
          <w:rFonts w:ascii="Arial" w:hAnsi="Arial" w:cs="Arial"/>
          <w:sz w:val="22"/>
          <w:szCs w:val="22"/>
          <w:highlight w:val="green"/>
        </w:rPr>
        <w:t>sub</w:t>
      </w:r>
      <w:r w:rsidRPr="00BA0038">
        <w:rPr>
          <w:rFonts w:ascii="Arial" w:hAnsi="Arial" w:cs="Arial"/>
          <w:sz w:val="22"/>
          <w:szCs w:val="22"/>
          <w:highlight w:val="green"/>
        </w:rPr>
        <w:t>committees.</w:t>
      </w:r>
    </w:p>
    <w:p w:rsidR="006255C2" w:rsidRPr="00BA0038" w:rsidRDefault="006255C2" w:rsidP="006255C2">
      <w:pPr>
        <w:pStyle w:val="ListParagraph"/>
        <w:rPr>
          <w:rFonts w:ascii="Arial" w:hAnsi="Arial" w:cs="Arial"/>
          <w:sz w:val="22"/>
          <w:szCs w:val="22"/>
        </w:rPr>
      </w:pPr>
    </w:p>
    <w:p w:rsidR="006255C2" w:rsidRPr="00BA0038" w:rsidRDefault="006255C2" w:rsidP="006255C2">
      <w:pPr>
        <w:autoSpaceDE/>
        <w:autoSpaceDN/>
        <w:adjustRightInd/>
        <w:ind w:left="360"/>
        <w:rPr>
          <w:rFonts w:ascii="Arial" w:hAnsi="Arial" w:cs="Arial"/>
          <w:sz w:val="22"/>
          <w:szCs w:val="22"/>
        </w:rPr>
      </w:pP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w:t>
      </w:r>
      <w:r w:rsidR="006D75FB" w:rsidRPr="00BA0038">
        <w:rPr>
          <w:rFonts w:ascii="Arial" w:hAnsi="Arial" w:cs="Arial"/>
          <w:sz w:val="22"/>
          <w:szCs w:val="22"/>
        </w:rPr>
        <w:t xml:space="preserve">academy committee </w:t>
      </w:r>
      <w:r w:rsidRPr="00BA0038">
        <w:rPr>
          <w:rFonts w:ascii="Arial" w:hAnsi="Arial" w:cs="Arial"/>
          <w:sz w:val="22"/>
          <w:szCs w:val="22"/>
        </w:rPr>
        <w:t xml:space="preserve">must review the delegation of its statutory functions annually.  </w:t>
      </w:r>
    </w:p>
    <w:p w:rsidR="00E241B7" w:rsidRPr="00BA0038" w:rsidRDefault="00E241B7" w:rsidP="00C9461A">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w:t>
      </w:r>
      <w:r w:rsidR="006D75FB" w:rsidRPr="00BA0038">
        <w:rPr>
          <w:rFonts w:ascii="Arial" w:hAnsi="Arial" w:cs="Arial"/>
          <w:sz w:val="22"/>
          <w:szCs w:val="22"/>
        </w:rPr>
        <w:t>sub</w:t>
      </w:r>
      <w:r w:rsidRPr="00BA0038">
        <w:rPr>
          <w:rFonts w:ascii="Arial" w:hAnsi="Arial" w:cs="Arial"/>
          <w:sz w:val="22"/>
          <w:szCs w:val="22"/>
        </w:rPr>
        <w:t xml:space="preserve">committees will have clear terms of reference.  </w:t>
      </w:r>
    </w:p>
    <w:p w:rsidR="00465095" w:rsidRPr="00BA0038" w:rsidRDefault="00465095" w:rsidP="00465095">
      <w:pPr>
        <w:numPr>
          <w:ilvl w:val="0"/>
          <w:numId w:val="24"/>
        </w:numPr>
        <w:autoSpaceDE/>
        <w:autoSpaceDN/>
        <w:adjustRightInd/>
        <w:spacing w:after="120"/>
        <w:ind w:left="851" w:hanging="284"/>
        <w:jc w:val="both"/>
        <w:rPr>
          <w:rFonts w:ascii="Arial" w:hAnsi="Arial" w:cs="Arial"/>
          <w:sz w:val="22"/>
          <w:szCs w:val="22"/>
        </w:rPr>
      </w:pPr>
      <w:r w:rsidRPr="00BA0038">
        <w:rPr>
          <w:rFonts w:ascii="Arial" w:hAnsi="Arial" w:cs="Arial"/>
          <w:sz w:val="22"/>
          <w:szCs w:val="22"/>
        </w:rPr>
        <w:t xml:space="preserve">  No vote on any matter may be taken at any meeting of a </w:t>
      </w:r>
      <w:r w:rsidR="006D75FB" w:rsidRPr="00BA0038">
        <w:rPr>
          <w:rFonts w:ascii="Arial" w:hAnsi="Arial" w:cs="Arial"/>
          <w:sz w:val="22"/>
          <w:szCs w:val="22"/>
        </w:rPr>
        <w:t>sub</w:t>
      </w:r>
      <w:r w:rsidRPr="00BA0038">
        <w:rPr>
          <w:rFonts w:ascii="Arial" w:hAnsi="Arial" w:cs="Arial"/>
          <w:sz w:val="22"/>
          <w:szCs w:val="22"/>
        </w:rPr>
        <w:t xml:space="preserve">committee unless the majority of </w:t>
      </w:r>
      <w:r w:rsidR="00C9461A" w:rsidRPr="00BA0038">
        <w:rPr>
          <w:rFonts w:ascii="Arial" w:hAnsi="Arial" w:cs="Arial"/>
          <w:sz w:val="22"/>
          <w:szCs w:val="22"/>
        </w:rPr>
        <w:t xml:space="preserve">members of </w:t>
      </w:r>
      <w:r w:rsidRPr="00BA0038">
        <w:rPr>
          <w:rFonts w:ascii="Arial" w:hAnsi="Arial" w:cs="Arial"/>
          <w:sz w:val="22"/>
          <w:szCs w:val="22"/>
        </w:rPr>
        <w:t xml:space="preserve">the </w:t>
      </w:r>
      <w:r w:rsidR="006D75FB" w:rsidRPr="00BA0038">
        <w:rPr>
          <w:rFonts w:ascii="Arial" w:hAnsi="Arial" w:cs="Arial"/>
          <w:sz w:val="22"/>
          <w:szCs w:val="22"/>
        </w:rPr>
        <w:t>sub</w:t>
      </w:r>
      <w:r w:rsidRPr="00BA0038">
        <w:rPr>
          <w:rFonts w:ascii="Arial" w:hAnsi="Arial" w:cs="Arial"/>
          <w:sz w:val="22"/>
          <w:szCs w:val="22"/>
        </w:rPr>
        <w:t>committee present</w:t>
      </w:r>
      <w:r w:rsidR="00C9461A" w:rsidRPr="00BA0038">
        <w:rPr>
          <w:rFonts w:ascii="Arial" w:hAnsi="Arial" w:cs="Arial"/>
          <w:sz w:val="22"/>
          <w:szCs w:val="22"/>
        </w:rPr>
        <w:t xml:space="preserve"> and</w:t>
      </w:r>
      <w:r w:rsidRPr="00BA0038">
        <w:rPr>
          <w:rFonts w:ascii="Arial" w:hAnsi="Arial" w:cs="Arial"/>
          <w:sz w:val="22"/>
          <w:szCs w:val="22"/>
        </w:rPr>
        <w:t xml:space="preserve"> voting are </w:t>
      </w:r>
      <w:r w:rsidR="00FC11C2" w:rsidRPr="00BA0038">
        <w:rPr>
          <w:rFonts w:ascii="Arial" w:hAnsi="Arial" w:cs="Arial"/>
          <w:sz w:val="22"/>
          <w:szCs w:val="22"/>
        </w:rPr>
        <w:t>academy committee representatives</w:t>
      </w:r>
      <w:r w:rsidRPr="00BA0038">
        <w:rPr>
          <w:rFonts w:ascii="Arial" w:hAnsi="Arial" w:cs="Arial"/>
          <w:sz w:val="22"/>
          <w:szCs w:val="22"/>
        </w:rPr>
        <w:t>.</w:t>
      </w:r>
    </w:p>
    <w:p w:rsidR="00C97F98" w:rsidRDefault="00C97F98">
      <w:pPr>
        <w:autoSpaceDE/>
        <w:autoSpaceDN/>
        <w:adjustRightInd/>
        <w:rPr>
          <w:rFonts w:ascii="Arial" w:hAnsi="Arial" w:cs="Arial"/>
          <w:b/>
          <w:sz w:val="22"/>
          <w:szCs w:val="22"/>
          <w:highlight w:val="green"/>
        </w:rPr>
      </w:pPr>
      <w:r>
        <w:rPr>
          <w:rFonts w:ascii="Arial" w:hAnsi="Arial" w:cs="Arial"/>
          <w:b/>
          <w:sz w:val="22"/>
          <w:szCs w:val="22"/>
          <w:highlight w:val="green"/>
        </w:rPr>
        <w:br w:type="page"/>
      </w:r>
    </w:p>
    <w:p w:rsidR="006255C2" w:rsidRPr="00BA0038" w:rsidRDefault="006255C2" w:rsidP="006255C2">
      <w:pPr>
        <w:jc w:val="center"/>
        <w:rPr>
          <w:rFonts w:ascii="Arial" w:hAnsi="Arial" w:cs="Arial"/>
          <w:b/>
          <w:sz w:val="22"/>
          <w:szCs w:val="22"/>
          <w:highlight w:val="green"/>
        </w:rPr>
      </w:pPr>
      <w:r w:rsidRPr="00BA0038">
        <w:rPr>
          <w:rFonts w:ascii="Arial" w:hAnsi="Arial" w:cs="Arial"/>
          <w:b/>
          <w:sz w:val="22"/>
          <w:szCs w:val="22"/>
          <w:highlight w:val="green"/>
        </w:rPr>
        <w:lastRenderedPageBreak/>
        <w:t>INSERT appropriate paragraphs or bullet points</w:t>
      </w:r>
    </w:p>
    <w:p w:rsidR="006255C2" w:rsidRPr="00BA0038" w:rsidRDefault="006255C2" w:rsidP="006255C2">
      <w:pPr>
        <w:jc w:val="center"/>
        <w:rPr>
          <w:rFonts w:ascii="Arial" w:hAnsi="Arial" w:cs="Arial"/>
          <w:b/>
          <w:sz w:val="22"/>
          <w:szCs w:val="22"/>
          <w:highlight w:val="green"/>
        </w:rPr>
      </w:pPr>
    </w:p>
    <w:p w:rsidR="006255C2" w:rsidRPr="00BA0038" w:rsidRDefault="006255C2" w:rsidP="006255C2">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6255C2" w:rsidRPr="00BA0038" w:rsidRDefault="006255C2" w:rsidP="006255C2">
      <w:pPr>
        <w:rPr>
          <w:rFonts w:ascii="Arial" w:hAnsi="Arial" w:cs="Arial"/>
          <w:b/>
          <w:sz w:val="22"/>
          <w:szCs w:val="22"/>
          <w:highlight w:val="green"/>
        </w:rPr>
      </w:pPr>
    </w:p>
    <w:p w:rsidR="006255C2" w:rsidRPr="00BA0038" w:rsidRDefault="006255C2" w:rsidP="006255C2">
      <w:pPr>
        <w:numPr>
          <w:ilvl w:val="0"/>
          <w:numId w:val="28"/>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position regarding observers and their role.</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8"/>
        </w:numPr>
        <w:autoSpaceDE/>
        <w:autoSpaceDN/>
        <w:adjustRightInd/>
        <w:rPr>
          <w:rFonts w:ascii="Arial" w:hAnsi="Arial" w:cs="Arial"/>
          <w:sz w:val="22"/>
          <w:szCs w:val="22"/>
          <w:highlight w:val="green"/>
        </w:rPr>
      </w:pPr>
      <w:r w:rsidRPr="00BA0038">
        <w:rPr>
          <w:rFonts w:ascii="Arial" w:hAnsi="Arial" w:cs="Arial"/>
          <w:sz w:val="22"/>
          <w:szCs w:val="22"/>
          <w:highlight w:val="green"/>
        </w:rPr>
        <w:t>Consider an ‘open door’ policy for meetings, the implications and how it can be managed effectively.</w:t>
      </w:r>
    </w:p>
    <w:p w:rsidR="006255C2" w:rsidRPr="00BA0038" w:rsidRDefault="006255C2" w:rsidP="006255C2">
      <w:pPr>
        <w:rPr>
          <w:rFonts w:ascii="Arial" w:hAnsi="Arial" w:cs="Arial"/>
          <w:sz w:val="22"/>
          <w:szCs w:val="22"/>
          <w:highlight w:val="green"/>
        </w:rPr>
      </w:pPr>
    </w:p>
    <w:p w:rsidR="006255C2" w:rsidRPr="00BA0038" w:rsidRDefault="006255C2" w:rsidP="006255C2">
      <w:pPr>
        <w:numPr>
          <w:ilvl w:val="0"/>
          <w:numId w:val="28"/>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how chairs of the </w:t>
      </w:r>
      <w:r w:rsidR="006D75FB" w:rsidRPr="00BA0038">
        <w:rPr>
          <w:rFonts w:ascii="Arial" w:hAnsi="Arial" w:cs="Arial"/>
          <w:sz w:val="22"/>
          <w:szCs w:val="22"/>
          <w:highlight w:val="green"/>
        </w:rPr>
        <w:t>sub</w:t>
      </w:r>
      <w:r w:rsidRPr="00BA0038">
        <w:rPr>
          <w:rFonts w:ascii="Arial" w:hAnsi="Arial" w:cs="Arial"/>
          <w:sz w:val="22"/>
          <w:szCs w:val="22"/>
          <w:highlight w:val="green"/>
        </w:rPr>
        <w:t>committees will be elected.</w:t>
      </w:r>
    </w:p>
    <w:p w:rsidR="006255C2" w:rsidRPr="00BA0038" w:rsidRDefault="006255C2" w:rsidP="006255C2">
      <w:pPr>
        <w:rPr>
          <w:rFonts w:ascii="Arial" w:hAnsi="Arial" w:cs="Arial"/>
          <w:sz w:val="22"/>
          <w:szCs w:val="22"/>
        </w:rPr>
      </w:pPr>
    </w:p>
    <w:p w:rsidR="00E241B7" w:rsidRPr="00BA0038" w:rsidRDefault="00E241B7" w:rsidP="00056363">
      <w:pPr>
        <w:numPr>
          <w:ilvl w:val="0"/>
          <w:numId w:val="21"/>
        </w:numPr>
        <w:autoSpaceDE/>
        <w:autoSpaceDN/>
        <w:adjustRightInd/>
        <w:spacing w:after="120"/>
        <w:ind w:left="567" w:hanging="567"/>
        <w:jc w:val="both"/>
        <w:rPr>
          <w:rFonts w:ascii="Arial" w:hAnsi="Arial" w:cs="Arial"/>
          <w:b/>
          <w:sz w:val="22"/>
          <w:szCs w:val="22"/>
        </w:rPr>
      </w:pPr>
      <w:r w:rsidRPr="00BA0038">
        <w:rPr>
          <w:rFonts w:ascii="Arial" w:hAnsi="Arial" w:cs="Arial"/>
          <w:b/>
          <w:sz w:val="22"/>
          <w:szCs w:val="22"/>
        </w:rPr>
        <w:t>Meeting Structure and Management</w:t>
      </w:r>
    </w:p>
    <w:p w:rsidR="00C9461A" w:rsidRPr="00BA0038" w:rsidRDefault="00C9461A" w:rsidP="00C9461A">
      <w:pPr>
        <w:jc w:val="center"/>
        <w:rPr>
          <w:rFonts w:ascii="Arial" w:hAnsi="Arial" w:cs="Arial"/>
          <w:b/>
          <w:sz w:val="22"/>
          <w:szCs w:val="22"/>
          <w:highlight w:val="green"/>
        </w:rPr>
      </w:pPr>
      <w:r w:rsidRPr="00BA0038">
        <w:rPr>
          <w:rFonts w:ascii="Arial" w:hAnsi="Arial" w:cs="Arial"/>
          <w:b/>
          <w:sz w:val="22"/>
          <w:szCs w:val="22"/>
          <w:highlight w:val="green"/>
        </w:rPr>
        <w:t>INSERT appropriate paragraphs or bullet points</w:t>
      </w:r>
    </w:p>
    <w:p w:rsidR="00C9461A" w:rsidRPr="00BA0038" w:rsidRDefault="00C9461A" w:rsidP="00C9461A">
      <w:pPr>
        <w:jc w:val="center"/>
        <w:rPr>
          <w:rFonts w:ascii="Arial" w:hAnsi="Arial" w:cs="Arial"/>
          <w:b/>
          <w:sz w:val="16"/>
          <w:szCs w:val="16"/>
          <w:highlight w:val="green"/>
        </w:rPr>
      </w:pPr>
    </w:p>
    <w:p w:rsidR="00C9461A" w:rsidRPr="00BA0038" w:rsidRDefault="00C9461A" w:rsidP="00C9461A">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C9461A" w:rsidRPr="00BA0038" w:rsidRDefault="00C9461A" w:rsidP="00C9461A">
      <w:pPr>
        <w:rPr>
          <w:rFonts w:ascii="Arial" w:hAnsi="Arial" w:cs="Arial"/>
          <w:b/>
          <w:sz w:val="22"/>
          <w:szCs w:val="22"/>
          <w:highlight w:val="green"/>
        </w:rPr>
      </w:pPr>
    </w:p>
    <w:p w:rsidR="00C9461A" w:rsidRPr="00BA0038" w:rsidRDefault="00C9461A" w:rsidP="00C9461A">
      <w:pPr>
        <w:numPr>
          <w:ilvl w:val="0"/>
          <w:numId w:val="30"/>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number, frequency and purpose of meetings.</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0"/>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approach to planning meetings.</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0"/>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the </w:t>
      </w:r>
      <w:r w:rsidR="006D75FB" w:rsidRPr="00BA0038">
        <w:rPr>
          <w:rFonts w:ascii="Arial" w:hAnsi="Arial" w:cs="Arial"/>
          <w:sz w:val="22"/>
          <w:szCs w:val="22"/>
          <w:highlight w:val="green"/>
        </w:rPr>
        <w:t xml:space="preserve">academy committee </w:t>
      </w:r>
      <w:r w:rsidRPr="00BA0038">
        <w:rPr>
          <w:rFonts w:ascii="Arial" w:hAnsi="Arial" w:cs="Arial"/>
          <w:sz w:val="22"/>
          <w:szCs w:val="22"/>
          <w:highlight w:val="green"/>
        </w:rPr>
        <w:t xml:space="preserve">attitude to the timing of meetings, and their scheduling, with a view to reasonable expectations of everyone’s time commitment, including senior managers as well as </w:t>
      </w:r>
      <w:r w:rsidR="006D75FB" w:rsidRPr="00BA0038">
        <w:rPr>
          <w:rFonts w:ascii="Arial" w:hAnsi="Arial" w:cs="Arial"/>
          <w:sz w:val="22"/>
          <w:szCs w:val="22"/>
          <w:highlight w:val="green"/>
        </w:rPr>
        <w:t>academy committee representatives</w:t>
      </w:r>
      <w:r w:rsidRPr="00BA0038">
        <w:rPr>
          <w:rFonts w:ascii="Arial" w:hAnsi="Arial" w:cs="Arial"/>
          <w:sz w:val="22"/>
          <w:szCs w:val="22"/>
          <w:highlight w:val="green"/>
        </w:rPr>
        <w:t>.</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0"/>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options for flexibility.</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0"/>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the role of clerk to the </w:t>
      </w:r>
      <w:r w:rsidR="006D75FB" w:rsidRPr="00BA0038">
        <w:rPr>
          <w:rFonts w:ascii="Arial" w:hAnsi="Arial" w:cs="Arial"/>
          <w:sz w:val="22"/>
          <w:szCs w:val="22"/>
          <w:highlight w:val="green"/>
        </w:rPr>
        <w:t xml:space="preserve">academy committee </w:t>
      </w:r>
      <w:r w:rsidRPr="00BA0038">
        <w:rPr>
          <w:rFonts w:ascii="Arial" w:hAnsi="Arial" w:cs="Arial"/>
          <w:sz w:val="22"/>
          <w:szCs w:val="22"/>
          <w:highlight w:val="green"/>
        </w:rPr>
        <w:t xml:space="preserve">and arrangements for the clerking of </w:t>
      </w:r>
      <w:r w:rsidR="006D75FB" w:rsidRPr="00BA0038">
        <w:rPr>
          <w:rFonts w:ascii="Arial" w:hAnsi="Arial" w:cs="Arial"/>
          <w:sz w:val="22"/>
          <w:szCs w:val="22"/>
          <w:highlight w:val="green"/>
        </w:rPr>
        <w:t>sub</w:t>
      </w:r>
      <w:r w:rsidRPr="00BA0038">
        <w:rPr>
          <w:rFonts w:ascii="Arial" w:hAnsi="Arial" w:cs="Arial"/>
          <w:sz w:val="22"/>
          <w:szCs w:val="22"/>
          <w:highlight w:val="green"/>
        </w:rPr>
        <w:t>committee meetings.</w:t>
      </w:r>
    </w:p>
    <w:p w:rsidR="00C9461A" w:rsidRPr="00BA0038" w:rsidRDefault="00C9461A" w:rsidP="00C9461A">
      <w:pPr>
        <w:pStyle w:val="ListParagraph"/>
        <w:rPr>
          <w:rFonts w:ascii="Arial" w:hAnsi="Arial" w:cs="Arial"/>
          <w:sz w:val="22"/>
          <w:szCs w:val="22"/>
        </w:rPr>
      </w:pPr>
    </w:p>
    <w:p w:rsidR="00C9461A" w:rsidRPr="00BA0038" w:rsidRDefault="00C9461A" w:rsidP="00C9461A">
      <w:pPr>
        <w:autoSpaceDE/>
        <w:autoSpaceDN/>
        <w:adjustRightInd/>
        <w:ind w:left="360"/>
        <w:rPr>
          <w:rFonts w:ascii="Arial" w:hAnsi="Arial" w:cs="Arial"/>
          <w:sz w:val="22"/>
          <w:szCs w:val="22"/>
        </w:rPr>
      </w:pPr>
    </w:p>
    <w:p w:rsidR="003336EB" w:rsidRPr="00BA0038" w:rsidRDefault="003336EB" w:rsidP="006D75FB">
      <w:pPr>
        <w:numPr>
          <w:ilvl w:val="1"/>
          <w:numId w:val="21"/>
        </w:numPr>
        <w:autoSpaceDE/>
        <w:autoSpaceDN/>
        <w:adjustRightInd/>
        <w:spacing w:after="120"/>
        <w:jc w:val="both"/>
        <w:rPr>
          <w:rFonts w:ascii="Arial" w:hAnsi="Arial" w:cs="Arial"/>
          <w:sz w:val="22"/>
          <w:szCs w:val="22"/>
        </w:rPr>
      </w:pPr>
      <w:r w:rsidRPr="00BA0038">
        <w:rPr>
          <w:rFonts w:ascii="Arial" w:hAnsi="Arial" w:cs="Arial"/>
          <w:sz w:val="22"/>
          <w:szCs w:val="22"/>
        </w:rPr>
        <w:t xml:space="preserve">The clerk will send out agendas, minutes and any reports or other papers to be considered at the </w:t>
      </w:r>
      <w:r w:rsidR="006D75FB" w:rsidRPr="00BA0038">
        <w:rPr>
          <w:rFonts w:ascii="Arial" w:hAnsi="Arial" w:cs="Arial"/>
          <w:sz w:val="22"/>
          <w:szCs w:val="22"/>
        </w:rPr>
        <w:t xml:space="preserve">academy committee </w:t>
      </w:r>
      <w:r w:rsidRPr="00BA0038">
        <w:rPr>
          <w:rFonts w:ascii="Arial" w:hAnsi="Arial" w:cs="Arial"/>
          <w:sz w:val="22"/>
          <w:szCs w:val="22"/>
        </w:rPr>
        <w:t>/</w:t>
      </w:r>
      <w:r w:rsidR="006D75FB" w:rsidRPr="00BA0038">
        <w:rPr>
          <w:rFonts w:ascii="Arial" w:hAnsi="Arial" w:cs="Arial"/>
          <w:sz w:val="22"/>
          <w:szCs w:val="22"/>
        </w:rPr>
        <w:t>sub</w:t>
      </w:r>
      <w:r w:rsidRPr="00BA0038">
        <w:rPr>
          <w:rFonts w:ascii="Arial" w:hAnsi="Arial" w:cs="Arial"/>
          <w:sz w:val="22"/>
          <w:szCs w:val="22"/>
        </w:rPr>
        <w:t>committee meeting at least seven clear days in advance to appropriate people</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 chair of </w:t>
      </w:r>
      <w:r w:rsidR="00FC11C2" w:rsidRPr="00BA0038">
        <w:rPr>
          <w:rFonts w:ascii="Arial" w:hAnsi="Arial" w:cs="Arial"/>
          <w:sz w:val="22"/>
          <w:szCs w:val="22"/>
        </w:rPr>
        <w:t xml:space="preserve">the </w:t>
      </w:r>
      <w:r w:rsidR="00BA0038" w:rsidRPr="00BA0038">
        <w:rPr>
          <w:rFonts w:ascii="Arial" w:hAnsi="Arial" w:cs="Arial"/>
          <w:sz w:val="22"/>
          <w:szCs w:val="22"/>
        </w:rPr>
        <w:t>academy committee</w:t>
      </w:r>
      <w:r w:rsidRPr="00BA0038">
        <w:rPr>
          <w:rFonts w:ascii="Arial" w:hAnsi="Arial" w:cs="Arial"/>
          <w:sz w:val="22"/>
          <w:szCs w:val="22"/>
        </w:rPr>
        <w:t xml:space="preserve">, chairs of </w:t>
      </w:r>
      <w:r w:rsidR="00BA0038" w:rsidRPr="00BA0038">
        <w:rPr>
          <w:rFonts w:ascii="Arial" w:hAnsi="Arial" w:cs="Arial"/>
          <w:sz w:val="22"/>
          <w:szCs w:val="22"/>
        </w:rPr>
        <w:t>sub</w:t>
      </w:r>
      <w:r w:rsidRPr="00BA0038">
        <w:rPr>
          <w:rFonts w:ascii="Arial" w:hAnsi="Arial" w:cs="Arial"/>
          <w:sz w:val="22"/>
          <w:szCs w:val="22"/>
        </w:rPr>
        <w:t xml:space="preserve">committees, the </w:t>
      </w:r>
      <w:r w:rsidR="00BA0038" w:rsidRPr="00BA0038">
        <w:rPr>
          <w:rFonts w:ascii="Arial" w:hAnsi="Arial" w:cs="Arial"/>
          <w:sz w:val="22"/>
          <w:szCs w:val="22"/>
        </w:rPr>
        <w:t>principal</w:t>
      </w:r>
      <w:r w:rsidRPr="00BA0038">
        <w:rPr>
          <w:rFonts w:ascii="Arial" w:hAnsi="Arial" w:cs="Arial"/>
          <w:sz w:val="22"/>
          <w:szCs w:val="22"/>
        </w:rPr>
        <w:t xml:space="preserve">, all other </w:t>
      </w:r>
      <w:r w:rsidR="00BA0038" w:rsidRPr="00BA0038">
        <w:rPr>
          <w:rFonts w:ascii="Arial" w:hAnsi="Arial" w:cs="Arial"/>
          <w:sz w:val="22"/>
          <w:szCs w:val="22"/>
        </w:rPr>
        <w:t xml:space="preserve">academy committee representatives </w:t>
      </w:r>
      <w:r w:rsidRPr="00BA0038">
        <w:rPr>
          <w:rFonts w:ascii="Arial" w:hAnsi="Arial" w:cs="Arial"/>
          <w:sz w:val="22"/>
          <w:szCs w:val="22"/>
        </w:rPr>
        <w:t xml:space="preserve">and the clerk will subscribe to the following expectations so that the </w:t>
      </w:r>
      <w:r w:rsidR="00BA0038" w:rsidRPr="00BA0038">
        <w:rPr>
          <w:rFonts w:ascii="Arial" w:hAnsi="Arial" w:cs="Arial"/>
          <w:sz w:val="22"/>
          <w:szCs w:val="22"/>
        </w:rPr>
        <w:t>academy committee representatives</w:t>
      </w:r>
      <w:r w:rsidRPr="00BA0038">
        <w:rPr>
          <w:rFonts w:ascii="Arial" w:hAnsi="Arial" w:cs="Arial"/>
          <w:sz w:val="22"/>
          <w:szCs w:val="22"/>
        </w:rPr>
        <w:t xml:space="preserve">, whether working corporately or in </w:t>
      </w:r>
      <w:r w:rsidR="00BA0038" w:rsidRPr="00BA0038">
        <w:rPr>
          <w:rFonts w:ascii="Arial" w:hAnsi="Arial" w:cs="Arial"/>
          <w:sz w:val="22"/>
          <w:szCs w:val="22"/>
        </w:rPr>
        <w:t>sub</w:t>
      </w:r>
      <w:r w:rsidRPr="00BA0038">
        <w:rPr>
          <w:rFonts w:ascii="Arial" w:hAnsi="Arial" w:cs="Arial"/>
          <w:sz w:val="22"/>
          <w:szCs w:val="22"/>
        </w:rPr>
        <w:t xml:space="preserve">committee, will achieve informed, collective decisions in an effective and efficient manner that meet the </w:t>
      </w:r>
      <w:r w:rsidR="00FC11C2" w:rsidRPr="00BA0038">
        <w:rPr>
          <w:rFonts w:ascii="Arial" w:hAnsi="Arial" w:cs="Arial"/>
          <w:sz w:val="22"/>
          <w:szCs w:val="22"/>
        </w:rPr>
        <w:t xml:space="preserve">legal </w:t>
      </w:r>
      <w:r w:rsidRPr="00BA0038">
        <w:rPr>
          <w:rFonts w:ascii="Arial" w:hAnsi="Arial" w:cs="Arial"/>
          <w:sz w:val="22"/>
          <w:szCs w:val="22"/>
        </w:rPr>
        <w:t>requirements.</w:t>
      </w:r>
    </w:p>
    <w:p w:rsidR="00C9461A" w:rsidRPr="00BA0038" w:rsidRDefault="00C9461A" w:rsidP="00C9461A">
      <w:pPr>
        <w:jc w:val="center"/>
        <w:rPr>
          <w:rFonts w:ascii="Arial" w:hAnsi="Arial" w:cs="Arial"/>
          <w:b/>
          <w:sz w:val="22"/>
          <w:szCs w:val="22"/>
          <w:highlight w:val="green"/>
        </w:rPr>
      </w:pPr>
      <w:r w:rsidRPr="00BA0038">
        <w:rPr>
          <w:rFonts w:ascii="Arial" w:hAnsi="Arial" w:cs="Arial"/>
          <w:b/>
          <w:sz w:val="22"/>
          <w:szCs w:val="22"/>
          <w:highlight w:val="green"/>
        </w:rPr>
        <w:t>INSERT appropriate paragraphs or bullet points</w:t>
      </w:r>
    </w:p>
    <w:p w:rsidR="00C9461A" w:rsidRPr="00BA0038" w:rsidRDefault="00C9461A" w:rsidP="00C9461A">
      <w:pPr>
        <w:jc w:val="center"/>
        <w:rPr>
          <w:rFonts w:ascii="Arial" w:hAnsi="Arial" w:cs="Arial"/>
          <w:b/>
          <w:sz w:val="22"/>
          <w:szCs w:val="22"/>
          <w:highlight w:val="green"/>
        </w:rPr>
      </w:pPr>
    </w:p>
    <w:p w:rsidR="00C9461A" w:rsidRPr="00BA0038" w:rsidRDefault="00C9461A" w:rsidP="00C9461A">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C9461A" w:rsidRPr="00BA0038" w:rsidRDefault="00C9461A" w:rsidP="00C9461A">
      <w:pPr>
        <w:rPr>
          <w:rFonts w:ascii="Arial" w:hAnsi="Arial" w:cs="Arial"/>
          <w:b/>
          <w:sz w:val="22"/>
          <w:szCs w:val="22"/>
          <w:highlight w:val="green"/>
        </w:rPr>
      </w:pPr>
    </w:p>
    <w:p w:rsidR="00C9461A" w:rsidRPr="00BA0038" w:rsidRDefault="00C9461A" w:rsidP="00C9461A">
      <w:pPr>
        <w:numPr>
          <w:ilvl w:val="0"/>
          <w:numId w:val="32"/>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attendance at </w:t>
      </w:r>
      <w:r w:rsidR="00BA0038" w:rsidRPr="00BA0038">
        <w:rPr>
          <w:rFonts w:ascii="Arial" w:hAnsi="Arial" w:cs="Arial"/>
          <w:sz w:val="22"/>
          <w:szCs w:val="22"/>
          <w:highlight w:val="green"/>
        </w:rPr>
        <w:t>sub</w:t>
      </w:r>
      <w:r w:rsidRPr="00BA0038">
        <w:rPr>
          <w:rFonts w:ascii="Arial" w:hAnsi="Arial" w:cs="Arial"/>
          <w:sz w:val="22"/>
          <w:szCs w:val="22"/>
          <w:highlight w:val="green"/>
        </w:rPr>
        <w:t xml:space="preserve">committee meetings of the </w:t>
      </w:r>
      <w:r w:rsidR="00BA0038" w:rsidRPr="00BA0038">
        <w:rPr>
          <w:rFonts w:ascii="Arial" w:hAnsi="Arial" w:cs="Arial"/>
          <w:sz w:val="22"/>
          <w:szCs w:val="22"/>
          <w:highlight w:val="green"/>
        </w:rPr>
        <w:t>principal</w:t>
      </w:r>
      <w:r w:rsidRPr="00BA0038">
        <w:rPr>
          <w:rFonts w:ascii="Arial" w:hAnsi="Arial" w:cs="Arial"/>
          <w:sz w:val="22"/>
          <w:szCs w:val="22"/>
          <w:highlight w:val="green"/>
        </w:rPr>
        <w:t xml:space="preserve"> and / or other senior managers.</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2"/>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role and responsibilities of chairs in managing meetings effectively.</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2"/>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requirement for meetings to be quorate.</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2"/>
        </w:numPr>
        <w:autoSpaceDE/>
        <w:autoSpaceDN/>
        <w:adjustRightInd/>
        <w:rPr>
          <w:rFonts w:ascii="Arial" w:hAnsi="Arial" w:cs="Arial"/>
          <w:sz w:val="22"/>
          <w:szCs w:val="22"/>
          <w:highlight w:val="green"/>
        </w:rPr>
      </w:pPr>
      <w:r w:rsidRPr="00BA0038">
        <w:rPr>
          <w:rFonts w:ascii="Arial" w:hAnsi="Arial" w:cs="Arial"/>
          <w:sz w:val="22"/>
          <w:szCs w:val="22"/>
          <w:highlight w:val="green"/>
        </w:rPr>
        <w:t>Clarify how items will arrive on the agenda, and how papers will be managed.</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2"/>
        </w:numPr>
        <w:autoSpaceDE/>
        <w:autoSpaceDN/>
        <w:adjustRightInd/>
        <w:rPr>
          <w:rFonts w:ascii="Arial" w:hAnsi="Arial" w:cs="Arial"/>
          <w:sz w:val="22"/>
          <w:szCs w:val="22"/>
          <w:highlight w:val="green"/>
        </w:rPr>
      </w:pPr>
      <w:r w:rsidRPr="00BA0038">
        <w:rPr>
          <w:rFonts w:ascii="Arial" w:hAnsi="Arial" w:cs="Arial"/>
          <w:sz w:val="22"/>
          <w:szCs w:val="22"/>
          <w:highlight w:val="green"/>
        </w:rPr>
        <w:t>Clarify matters to do with the start, finish and duration of meetings, punctuality and dealing with apologies and lateness.</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2"/>
        </w:numPr>
        <w:autoSpaceDE/>
        <w:autoSpaceDN/>
        <w:adjustRightInd/>
        <w:rPr>
          <w:rFonts w:ascii="Arial" w:hAnsi="Arial" w:cs="Arial"/>
          <w:sz w:val="22"/>
          <w:szCs w:val="22"/>
          <w:highlight w:val="green"/>
        </w:rPr>
      </w:pPr>
      <w:r w:rsidRPr="00BA0038">
        <w:rPr>
          <w:rFonts w:ascii="Arial" w:hAnsi="Arial" w:cs="Arial"/>
          <w:sz w:val="22"/>
          <w:szCs w:val="22"/>
          <w:highlight w:val="green"/>
        </w:rPr>
        <w:lastRenderedPageBreak/>
        <w:t xml:space="preserve">Clarify expectations of </w:t>
      </w:r>
      <w:r w:rsidR="00BA0038"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in preparing for meetings.</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2"/>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how the agenda, including ‘Any Other Business’ will be managed in meetings, how decisions will be taken, and how </w:t>
      </w:r>
      <w:r w:rsidR="00BA0038" w:rsidRPr="00BA0038">
        <w:rPr>
          <w:rFonts w:ascii="Arial" w:hAnsi="Arial" w:cs="Arial"/>
          <w:sz w:val="22"/>
          <w:szCs w:val="22"/>
          <w:highlight w:val="green"/>
        </w:rPr>
        <w:t>academy committee representatives</w:t>
      </w:r>
      <w:r w:rsidRPr="00BA0038">
        <w:rPr>
          <w:rFonts w:ascii="Arial" w:hAnsi="Arial" w:cs="Arial"/>
          <w:sz w:val="22"/>
          <w:szCs w:val="22"/>
          <w:highlight w:val="green"/>
        </w:rPr>
        <w:t xml:space="preserve"> will behave.</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2"/>
        </w:numPr>
        <w:autoSpaceDE/>
        <w:autoSpaceDN/>
        <w:adjustRightInd/>
        <w:rPr>
          <w:rFonts w:ascii="Arial" w:hAnsi="Arial" w:cs="Arial"/>
          <w:sz w:val="22"/>
          <w:szCs w:val="22"/>
          <w:highlight w:val="green"/>
        </w:rPr>
      </w:pPr>
      <w:r w:rsidRPr="00BA0038">
        <w:rPr>
          <w:rFonts w:ascii="Arial" w:hAnsi="Arial" w:cs="Arial"/>
          <w:sz w:val="22"/>
          <w:szCs w:val="22"/>
          <w:highlight w:val="green"/>
        </w:rPr>
        <w:t>Clarify how minutes will be managed.</w:t>
      </w:r>
    </w:p>
    <w:p w:rsidR="00C9461A" w:rsidRPr="00BA0038" w:rsidRDefault="00C9461A" w:rsidP="00C9461A">
      <w:pPr>
        <w:pStyle w:val="ListParagraph"/>
        <w:rPr>
          <w:rFonts w:ascii="Arial" w:hAnsi="Arial" w:cs="Arial"/>
          <w:sz w:val="22"/>
          <w:szCs w:val="22"/>
        </w:rPr>
      </w:pPr>
    </w:p>
    <w:p w:rsidR="00C9461A" w:rsidRPr="00BA0038" w:rsidRDefault="00C9461A" w:rsidP="00C9461A">
      <w:pPr>
        <w:autoSpaceDE/>
        <w:autoSpaceDN/>
        <w:adjustRightInd/>
        <w:ind w:left="360"/>
        <w:rPr>
          <w:rFonts w:ascii="Arial" w:hAnsi="Arial" w:cs="Arial"/>
          <w:sz w:val="22"/>
          <w:szCs w:val="22"/>
        </w:rPr>
      </w:pPr>
    </w:p>
    <w:p w:rsidR="00E241B7" w:rsidRPr="00BA0038" w:rsidRDefault="00E241B7" w:rsidP="00056363">
      <w:pPr>
        <w:numPr>
          <w:ilvl w:val="0"/>
          <w:numId w:val="21"/>
        </w:numPr>
        <w:autoSpaceDE/>
        <w:autoSpaceDN/>
        <w:adjustRightInd/>
        <w:spacing w:after="120"/>
        <w:ind w:left="567" w:hanging="567"/>
        <w:jc w:val="both"/>
        <w:rPr>
          <w:rFonts w:ascii="Arial" w:hAnsi="Arial" w:cs="Arial"/>
          <w:b/>
          <w:sz w:val="22"/>
          <w:szCs w:val="22"/>
        </w:rPr>
      </w:pPr>
      <w:r w:rsidRPr="00BA0038">
        <w:rPr>
          <w:rFonts w:ascii="Arial" w:hAnsi="Arial" w:cs="Arial"/>
          <w:b/>
          <w:sz w:val="22"/>
          <w:szCs w:val="22"/>
        </w:rPr>
        <w:t>Visiting the School</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School visits are an essential part of the </w:t>
      </w:r>
      <w:r w:rsidR="00BA0038" w:rsidRPr="00BA0038">
        <w:rPr>
          <w:rFonts w:ascii="Arial" w:hAnsi="Arial" w:cs="Arial"/>
          <w:sz w:val="22"/>
          <w:szCs w:val="22"/>
        </w:rPr>
        <w:t>academy committee representatives</w:t>
      </w:r>
      <w:r w:rsidRPr="00BA0038">
        <w:rPr>
          <w:rFonts w:ascii="Arial" w:hAnsi="Arial" w:cs="Arial"/>
          <w:sz w:val="22"/>
          <w:szCs w:val="22"/>
        </w:rPr>
        <w:t xml:space="preserve">’ role.  Effective and well organised visits can provide the </w:t>
      </w:r>
      <w:r w:rsidR="00BA0038" w:rsidRPr="00BA0038">
        <w:rPr>
          <w:rFonts w:ascii="Arial" w:hAnsi="Arial" w:cs="Arial"/>
          <w:sz w:val="22"/>
          <w:szCs w:val="22"/>
        </w:rPr>
        <w:t xml:space="preserve">academy committee </w:t>
      </w:r>
      <w:r w:rsidRPr="00BA0038">
        <w:rPr>
          <w:rFonts w:ascii="Arial" w:hAnsi="Arial" w:cs="Arial"/>
          <w:sz w:val="22"/>
          <w:szCs w:val="22"/>
        </w:rPr>
        <w:t xml:space="preserve">with a strategy for monitoring the effectiveness of policies.  </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Before the visit it will be important for the </w:t>
      </w:r>
      <w:r w:rsidR="00BA0038" w:rsidRPr="00BA0038">
        <w:rPr>
          <w:rFonts w:ascii="Arial" w:hAnsi="Arial" w:cs="Arial"/>
          <w:sz w:val="22"/>
          <w:szCs w:val="22"/>
        </w:rPr>
        <w:t>academy committee representative</w:t>
      </w:r>
      <w:r w:rsidR="00FC11C2" w:rsidRPr="00BA0038">
        <w:rPr>
          <w:rFonts w:ascii="Arial" w:hAnsi="Arial" w:cs="Arial"/>
          <w:sz w:val="22"/>
          <w:szCs w:val="22"/>
        </w:rPr>
        <w:t xml:space="preserve"> </w:t>
      </w:r>
      <w:r w:rsidRPr="00BA0038">
        <w:rPr>
          <w:rFonts w:ascii="Arial" w:hAnsi="Arial" w:cs="Arial"/>
          <w:sz w:val="22"/>
          <w:szCs w:val="22"/>
        </w:rPr>
        <w:t>concerned to:</w:t>
      </w:r>
    </w:p>
    <w:p w:rsidR="00C9461A" w:rsidRPr="00BA0038" w:rsidRDefault="00C9461A" w:rsidP="00C9461A">
      <w:pPr>
        <w:jc w:val="center"/>
        <w:rPr>
          <w:rFonts w:ascii="Arial" w:hAnsi="Arial" w:cs="Arial"/>
          <w:b/>
          <w:sz w:val="22"/>
          <w:szCs w:val="22"/>
        </w:rPr>
      </w:pPr>
    </w:p>
    <w:p w:rsidR="00C9461A" w:rsidRPr="00BA0038" w:rsidRDefault="00C9461A" w:rsidP="00C9461A">
      <w:pPr>
        <w:jc w:val="center"/>
        <w:rPr>
          <w:rFonts w:ascii="Arial" w:hAnsi="Arial" w:cs="Arial"/>
          <w:b/>
          <w:sz w:val="22"/>
          <w:szCs w:val="22"/>
          <w:highlight w:val="green"/>
        </w:rPr>
      </w:pPr>
      <w:r w:rsidRPr="00BA0038">
        <w:rPr>
          <w:rFonts w:ascii="Arial" w:hAnsi="Arial" w:cs="Arial"/>
          <w:b/>
          <w:sz w:val="22"/>
          <w:szCs w:val="22"/>
          <w:highlight w:val="green"/>
        </w:rPr>
        <w:t>INSERT appropriate paragraphs or bullet points</w:t>
      </w:r>
    </w:p>
    <w:p w:rsidR="00C9461A" w:rsidRPr="00BA0038" w:rsidRDefault="00C9461A" w:rsidP="00C9461A">
      <w:pPr>
        <w:jc w:val="center"/>
        <w:rPr>
          <w:rFonts w:ascii="Arial" w:hAnsi="Arial" w:cs="Arial"/>
          <w:b/>
          <w:sz w:val="22"/>
          <w:szCs w:val="22"/>
          <w:highlight w:val="green"/>
        </w:rPr>
      </w:pPr>
    </w:p>
    <w:p w:rsidR="00C9461A" w:rsidRPr="00BA0038" w:rsidRDefault="00C9461A" w:rsidP="00C9461A">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3"/>
        </w:numPr>
        <w:autoSpaceDE/>
        <w:autoSpaceDN/>
        <w:adjustRightInd/>
        <w:rPr>
          <w:rFonts w:ascii="Arial" w:hAnsi="Arial" w:cs="Arial"/>
          <w:sz w:val="22"/>
          <w:szCs w:val="22"/>
          <w:highlight w:val="green"/>
        </w:rPr>
      </w:pPr>
      <w:r w:rsidRPr="00BA0038">
        <w:rPr>
          <w:rFonts w:ascii="Arial" w:hAnsi="Arial" w:cs="Arial"/>
          <w:sz w:val="22"/>
          <w:szCs w:val="22"/>
          <w:highlight w:val="green"/>
        </w:rPr>
        <w:t>Clarify how the purpose and agenda for visits will be determined.</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3"/>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practical arrangements for the visit and the nature of communication between all parties concerned.</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3"/>
        </w:numPr>
        <w:autoSpaceDE/>
        <w:autoSpaceDN/>
        <w:adjustRightInd/>
        <w:rPr>
          <w:rFonts w:ascii="Arial" w:hAnsi="Arial" w:cs="Arial"/>
          <w:sz w:val="22"/>
          <w:szCs w:val="22"/>
          <w:highlight w:val="green"/>
        </w:rPr>
      </w:pPr>
      <w:r w:rsidRPr="00BA0038">
        <w:rPr>
          <w:rFonts w:ascii="Arial" w:hAnsi="Arial" w:cs="Arial"/>
          <w:sz w:val="22"/>
          <w:szCs w:val="22"/>
          <w:highlight w:val="green"/>
        </w:rPr>
        <w:t>Consider the personal courtesies that should be extended to individuals.</w:t>
      </w:r>
    </w:p>
    <w:p w:rsidR="00C9461A" w:rsidRPr="00BA0038" w:rsidRDefault="00C9461A" w:rsidP="00C9461A">
      <w:pPr>
        <w:rPr>
          <w:rFonts w:ascii="Arial" w:hAnsi="Arial" w:cs="Arial"/>
          <w:sz w:val="22"/>
          <w:szCs w:val="22"/>
        </w:rPr>
      </w:pP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During the visit it will be important for the </w:t>
      </w:r>
      <w:r w:rsidR="00BA0038" w:rsidRPr="00BA0038">
        <w:rPr>
          <w:rFonts w:ascii="Arial" w:hAnsi="Arial" w:cs="Arial"/>
          <w:sz w:val="22"/>
          <w:szCs w:val="22"/>
        </w:rPr>
        <w:t>academy committee representative</w:t>
      </w:r>
      <w:r w:rsidRPr="00BA0038">
        <w:rPr>
          <w:rFonts w:ascii="Arial" w:hAnsi="Arial" w:cs="Arial"/>
          <w:sz w:val="22"/>
          <w:szCs w:val="22"/>
        </w:rPr>
        <w:t xml:space="preserve"> to:</w:t>
      </w:r>
    </w:p>
    <w:p w:rsidR="00C9461A" w:rsidRPr="00BA0038" w:rsidRDefault="00C9461A" w:rsidP="00C9461A">
      <w:pPr>
        <w:jc w:val="center"/>
        <w:rPr>
          <w:rFonts w:ascii="Arial" w:hAnsi="Arial" w:cs="Arial"/>
          <w:b/>
          <w:sz w:val="22"/>
          <w:szCs w:val="22"/>
          <w:highlight w:val="green"/>
        </w:rPr>
      </w:pPr>
      <w:r w:rsidRPr="00BA0038">
        <w:rPr>
          <w:rFonts w:ascii="Arial" w:hAnsi="Arial" w:cs="Arial"/>
          <w:b/>
          <w:sz w:val="22"/>
          <w:szCs w:val="22"/>
          <w:highlight w:val="green"/>
        </w:rPr>
        <w:t>INSERT appropriate paragraphs or bullet points</w:t>
      </w:r>
    </w:p>
    <w:p w:rsidR="00C9461A" w:rsidRPr="00BA0038" w:rsidRDefault="00C9461A" w:rsidP="00C9461A">
      <w:pPr>
        <w:jc w:val="center"/>
        <w:rPr>
          <w:rFonts w:ascii="Arial" w:hAnsi="Arial" w:cs="Arial"/>
          <w:b/>
          <w:sz w:val="22"/>
          <w:szCs w:val="22"/>
          <w:highlight w:val="green"/>
        </w:rPr>
      </w:pPr>
    </w:p>
    <w:p w:rsidR="00C9461A" w:rsidRPr="00BA0038" w:rsidRDefault="00C9461A" w:rsidP="00C9461A">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C9461A" w:rsidRPr="00BA0038" w:rsidRDefault="00C9461A" w:rsidP="00C9461A">
      <w:pPr>
        <w:rPr>
          <w:rFonts w:ascii="Arial" w:hAnsi="Arial" w:cs="Arial"/>
          <w:b/>
          <w:sz w:val="22"/>
          <w:szCs w:val="22"/>
          <w:highlight w:val="green"/>
        </w:rPr>
      </w:pPr>
    </w:p>
    <w:p w:rsidR="00C9461A" w:rsidRPr="00BA0038" w:rsidRDefault="00C9461A" w:rsidP="00C9461A">
      <w:pPr>
        <w:numPr>
          <w:ilvl w:val="0"/>
          <w:numId w:val="35"/>
        </w:numPr>
        <w:autoSpaceDE/>
        <w:autoSpaceDN/>
        <w:adjustRightInd/>
        <w:rPr>
          <w:rFonts w:ascii="Arial" w:hAnsi="Arial" w:cs="Arial"/>
          <w:sz w:val="22"/>
          <w:szCs w:val="22"/>
          <w:highlight w:val="green"/>
        </w:rPr>
      </w:pPr>
      <w:r w:rsidRPr="00BA0038">
        <w:rPr>
          <w:rFonts w:ascii="Arial" w:hAnsi="Arial" w:cs="Arial"/>
          <w:sz w:val="22"/>
          <w:szCs w:val="22"/>
          <w:highlight w:val="green"/>
        </w:rPr>
        <w:t>Clarify expectations of behaviours in the classroom, towards the teacher and the children.</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5"/>
        </w:numPr>
        <w:autoSpaceDE/>
        <w:autoSpaceDN/>
        <w:adjustRightInd/>
        <w:rPr>
          <w:rFonts w:ascii="Arial" w:hAnsi="Arial" w:cs="Arial"/>
          <w:sz w:val="22"/>
          <w:szCs w:val="22"/>
          <w:highlight w:val="green"/>
        </w:rPr>
      </w:pPr>
      <w:r w:rsidRPr="00BA0038">
        <w:rPr>
          <w:rFonts w:ascii="Arial" w:hAnsi="Arial" w:cs="Arial"/>
          <w:sz w:val="22"/>
          <w:szCs w:val="22"/>
          <w:highlight w:val="green"/>
        </w:rPr>
        <w:t>Clarify expected outcomes.</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5"/>
        </w:numPr>
        <w:autoSpaceDE/>
        <w:autoSpaceDN/>
        <w:adjustRightInd/>
        <w:rPr>
          <w:rFonts w:ascii="Arial" w:hAnsi="Arial" w:cs="Arial"/>
          <w:sz w:val="22"/>
          <w:szCs w:val="22"/>
          <w:highlight w:val="green"/>
        </w:rPr>
      </w:pPr>
      <w:r w:rsidRPr="00BA0038">
        <w:rPr>
          <w:rFonts w:ascii="Arial" w:hAnsi="Arial" w:cs="Arial"/>
          <w:sz w:val="22"/>
          <w:szCs w:val="22"/>
          <w:highlight w:val="green"/>
        </w:rPr>
        <w:t>Consider the personal courtesies that should be extended to individuals.</w:t>
      </w:r>
    </w:p>
    <w:p w:rsidR="00C9461A" w:rsidRPr="00BA0038" w:rsidRDefault="00C9461A" w:rsidP="00C9461A">
      <w:pPr>
        <w:pStyle w:val="ListParagraph"/>
        <w:rPr>
          <w:rFonts w:ascii="Arial" w:hAnsi="Arial" w:cs="Arial"/>
          <w:sz w:val="22"/>
          <w:szCs w:val="22"/>
        </w:rPr>
      </w:pPr>
    </w:p>
    <w:p w:rsidR="00C9461A" w:rsidRPr="00BA0038" w:rsidRDefault="00C9461A" w:rsidP="00C9461A">
      <w:pPr>
        <w:autoSpaceDE/>
        <w:autoSpaceDN/>
        <w:adjustRightInd/>
        <w:ind w:left="360"/>
        <w:rPr>
          <w:rFonts w:ascii="Arial" w:hAnsi="Arial" w:cs="Arial"/>
          <w:sz w:val="22"/>
          <w:szCs w:val="22"/>
        </w:rPr>
      </w:pP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After the visit it will be important for the </w:t>
      </w:r>
      <w:r w:rsidR="00BA0038" w:rsidRPr="00BA0038">
        <w:rPr>
          <w:rFonts w:ascii="Arial" w:hAnsi="Arial" w:cs="Arial"/>
          <w:sz w:val="22"/>
          <w:szCs w:val="22"/>
        </w:rPr>
        <w:t>academy committee representative</w:t>
      </w:r>
      <w:r w:rsidRPr="00BA0038">
        <w:rPr>
          <w:rFonts w:ascii="Arial" w:hAnsi="Arial" w:cs="Arial"/>
          <w:sz w:val="22"/>
          <w:szCs w:val="22"/>
        </w:rPr>
        <w:t xml:space="preserve"> to:</w:t>
      </w:r>
    </w:p>
    <w:p w:rsidR="00C9461A" w:rsidRPr="00BA0038" w:rsidRDefault="00C9461A" w:rsidP="00C9461A">
      <w:pPr>
        <w:jc w:val="center"/>
        <w:rPr>
          <w:rFonts w:ascii="Arial" w:hAnsi="Arial" w:cs="Arial"/>
          <w:b/>
          <w:sz w:val="22"/>
          <w:szCs w:val="22"/>
          <w:highlight w:val="green"/>
        </w:rPr>
      </w:pPr>
      <w:r w:rsidRPr="00BA0038">
        <w:rPr>
          <w:rFonts w:ascii="Arial" w:hAnsi="Arial" w:cs="Arial"/>
          <w:b/>
          <w:sz w:val="22"/>
          <w:szCs w:val="22"/>
          <w:highlight w:val="green"/>
        </w:rPr>
        <w:t>INSERT appropriate paragraphs or bullet points</w:t>
      </w:r>
    </w:p>
    <w:p w:rsidR="00C9461A" w:rsidRPr="00BA0038" w:rsidRDefault="00C9461A" w:rsidP="00C9461A">
      <w:pPr>
        <w:jc w:val="center"/>
        <w:rPr>
          <w:rFonts w:ascii="Arial" w:hAnsi="Arial" w:cs="Arial"/>
          <w:b/>
          <w:sz w:val="22"/>
          <w:szCs w:val="22"/>
          <w:highlight w:val="green"/>
        </w:rPr>
      </w:pPr>
    </w:p>
    <w:p w:rsidR="00C9461A" w:rsidRPr="00BA0038" w:rsidRDefault="00C9461A" w:rsidP="00C9461A">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C9461A" w:rsidRPr="00BA0038" w:rsidRDefault="00C9461A" w:rsidP="00C9461A">
      <w:pPr>
        <w:rPr>
          <w:rFonts w:ascii="Arial" w:hAnsi="Arial" w:cs="Arial"/>
          <w:b/>
          <w:sz w:val="22"/>
          <w:szCs w:val="22"/>
          <w:highlight w:val="green"/>
        </w:rPr>
      </w:pPr>
    </w:p>
    <w:p w:rsidR="00C9461A" w:rsidRPr="00BA0038" w:rsidRDefault="00C9461A" w:rsidP="00C9461A">
      <w:pPr>
        <w:numPr>
          <w:ilvl w:val="0"/>
          <w:numId w:val="17"/>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expected outcomes of visits.</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17"/>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nature of communication with all parties concerned.</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17"/>
        </w:numPr>
        <w:autoSpaceDE/>
        <w:autoSpaceDN/>
        <w:adjustRightInd/>
        <w:rPr>
          <w:rFonts w:ascii="Arial" w:hAnsi="Arial" w:cs="Arial"/>
          <w:sz w:val="22"/>
          <w:szCs w:val="22"/>
          <w:highlight w:val="green"/>
        </w:rPr>
      </w:pPr>
      <w:r w:rsidRPr="00BA0038">
        <w:rPr>
          <w:rFonts w:ascii="Arial" w:hAnsi="Arial" w:cs="Arial"/>
          <w:sz w:val="22"/>
          <w:szCs w:val="22"/>
          <w:highlight w:val="green"/>
        </w:rPr>
        <w:t>Consider the personal courtesies that should be extended to individuals.</w:t>
      </w:r>
    </w:p>
    <w:p w:rsidR="00C9461A" w:rsidRPr="00BA0038" w:rsidRDefault="00C9461A" w:rsidP="00C9461A">
      <w:pPr>
        <w:pStyle w:val="ListParagraph"/>
        <w:rPr>
          <w:rFonts w:ascii="Arial" w:hAnsi="Arial" w:cs="Arial"/>
          <w:sz w:val="22"/>
          <w:szCs w:val="22"/>
          <w:highlight w:val="green"/>
        </w:rPr>
      </w:pPr>
    </w:p>
    <w:p w:rsidR="00C9461A" w:rsidRPr="00BA0038" w:rsidRDefault="00C9461A" w:rsidP="00C9461A">
      <w:pPr>
        <w:autoSpaceDE/>
        <w:autoSpaceDN/>
        <w:adjustRightInd/>
        <w:ind w:left="540"/>
        <w:rPr>
          <w:rFonts w:ascii="Arial" w:hAnsi="Arial" w:cs="Arial"/>
          <w:sz w:val="22"/>
          <w:szCs w:val="22"/>
          <w:highlight w:val="green"/>
        </w:rPr>
      </w:pPr>
    </w:p>
    <w:p w:rsidR="00C97F98" w:rsidRDefault="00C97F98">
      <w:pPr>
        <w:autoSpaceDE/>
        <w:autoSpaceDN/>
        <w:adjustRightInd/>
        <w:rPr>
          <w:rFonts w:ascii="Arial" w:hAnsi="Arial" w:cs="Arial"/>
          <w:sz w:val="22"/>
          <w:szCs w:val="22"/>
        </w:rPr>
      </w:pPr>
      <w:r>
        <w:rPr>
          <w:rFonts w:ascii="Arial" w:hAnsi="Arial" w:cs="Arial"/>
          <w:sz w:val="22"/>
          <w:szCs w:val="22"/>
        </w:rPr>
        <w:br w:type="page"/>
      </w:r>
    </w:p>
    <w:p w:rsidR="00E241B7" w:rsidRPr="00BA0038" w:rsidRDefault="00E241B7" w:rsidP="00C9461A">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lastRenderedPageBreak/>
        <w:t>The written report, using the standard proforma, will include:</w:t>
      </w:r>
    </w:p>
    <w:p w:rsidR="00C9461A" w:rsidRPr="00BA0038" w:rsidRDefault="00C9461A" w:rsidP="00C9461A">
      <w:pPr>
        <w:jc w:val="center"/>
        <w:rPr>
          <w:rFonts w:ascii="Arial" w:hAnsi="Arial" w:cs="Arial"/>
          <w:b/>
          <w:sz w:val="22"/>
          <w:szCs w:val="22"/>
          <w:highlight w:val="green"/>
        </w:rPr>
      </w:pPr>
      <w:r w:rsidRPr="00BA0038">
        <w:rPr>
          <w:rFonts w:ascii="Arial" w:hAnsi="Arial" w:cs="Arial"/>
          <w:b/>
          <w:sz w:val="22"/>
          <w:szCs w:val="22"/>
          <w:highlight w:val="green"/>
        </w:rPr>
        <w:t>INSERT</w:t>
      </w:r>
    </w:p>
    <w:p w:rsidR="00C9461A" w:rsidRPr="00BA0038" w:rsidRDefault="00C9461A" w:rsidP="00C9461A">
      <w:pPr>
        <w:jc w:val="center"/>
        <w:rPr>
          <w:rFonts w:ascii="Arial" w:hAnsi="Arial" w:cs="Arial"/>
          <w:b/>
          <w:sz w:val="22"/>
          <w:szCs w:val="22"/>
          <w:highlight w:val="green"/>
        </w:rPr>
      </w:pPr>
    </w:p>
    <w:p w:rsidR="00C9461A" w:rsidRPr="00BA0038" w:rsidRDefault="00C9461A" w:rsidP="00C9461A">
      <w:pPr>
        <w:rPr>
          <w:rFonts w:ascii="Arial" w:hAnsi="Arial" w:cs="Arial"/>
          <w:b/>
          <w:sz w:val="22"/>
          <w:szCs w:val="22"/>
          <w:highlight w:val="green"/>
        </w:rPr>
      </w:pPr>
      <w:r w:rsidRPr="00BA0038">
        <w:rPr>
          <w:rFonts w:ascii="Arial" w:hAnsi="Arial" w:cs="Arial"/>
          <w:b/>
          <w:sz w:val="22"/>
          <w:szCs w:val="22"/>
          <w:highlight w:val="green"/>
        </w:rPr>
        <w:t>Some prompts to aid discussion:</w:t>
      </w:r>
    </w:p>
    <w:p w:rsidR="00C9461A" w:rsidRPr="00BA0038" w:rsidRDefault="00C9461A" w:rsidP="00C9461A">
      <w:pPr>
        <w:rPr>
          <w:rFonts w:ascii="Arial" w:hAnsi="Arial" w:cs="Arial"/>
          <w:b/>
          <w:sz w:val="22"/>
          <w:szCs w:val="22"/>
          <w:highlight w:val="green"/>
        </w:rPr>
      </w:pPr>
    </w:p>
    <w:p w:rsidR="00C9461A" w:rsidRPr="00BA0038" w:rsidRDefault="00C9461A" w:rsidP="00C9461A">
      <w:pPr>
        <w:numPr>
          <w:ilvl w:val="0"/>
          <w:numId w:val="38"/>
        </w:numPr>
        <w:autoSpaceDE/>
        <w:autoSpaceDN/>
        <w:adjustRightInd/>
        <w:rPr>
          <w:rFonts w:ascii="Arial" w:hAnsi="Arial" w:cs="Arial"/>
          <w:sz w:val="22"/>
          <w:szCs w:val="22"/>
          <w:highlight w:val="green"/>
        </w:rPr>
      </w:pPr>
      <w:r w:rsidRPr="00BA0038">
        <w:rPr>
          <w:rFonts w:ascii="Arial" w:hAnsi="Arial" w:cs="Arial"/>
          <w:sz w:val="22"/>
          <w:szCs w:val="22"/>
          <w:highlight w:val="green"/>
        </w:rPr>
        <w:t xml:space="preserve">Clarify the expectations of reporting back to the </w:t>
      </w:r>
      <w:r w:rsidR="00BA0038" w:rsidRPr="00BA0038">
        <w:rPr>
          <w:rFonts w:ascii="Arial" w:hAnsi="Arial" w:cs="Arial"/>
          <w:sz w:val="22"/>
          <w:szCs w:val="22"/>
          <w:highlight w:val="green"/>
        </w:rPr>
        <w:t>academy committee</w:t>
      </w:r>
      <w:r w:rsidRPr="00BA0038">
        <w:rPr>
          <w:rFonts w:ascii="Arial" w:hAnsi="Arial" w:cs="Arial"/>
          <w:sz w:val="22"/>
          <w:szCs w:val="22"/>
          <w:highlight w:val="green"/>
        </w:rPr>
        <w:t>.</w:t>
      </w:r>
    </w:p>
    <w:p w:rsidR="00C9461A" w:rsidRPr="00BA0038" w:rsidRDefault="00C9461A" w:rsidP="00C9461A">
      <w:pPr>
        <w:rPr>
          <w:rFonts w:ascii="Arial" w:hAnsi="Arial" w:cs="Arial"/>
          <w:sz w:val="22"/>
          <w:szCs w:val="22"/>
          <w:highlight w:val="green"/>
        </w:rPr>
      </w:pPr>
    </w:p>
    <w:p w:rsidR="00C9461A" w:rsidRPr="00BA0038" w:rsidRDefault="00C9461A" w:rsidP="00C9461A">
      <w:pPr>
        <w:numPr>
          <w:ilvl w:val="0"/>
          <w:numId w:val="38"/>
        </w:numPr>
        <w:autoSpaceDE/>
        <w:autoSpaceDN/>
        <w:adjustRightInd/>
        <w:rPr>
          <w:rFonts w:ascii="Arial" w:hAnsi="Arial" w:cs="Arial"/>
          <w:sz w:val="22"/>
          <w:szCs w:val="22"/>
          <w:highlight w:val="green"/>
        </w:rPr>
      </w:pPr>
      <w:r w:rsidRPr="00BA0038">
        <w:rPr>
          <w:rFonts w:ascii="Arial" w:hAnsi="Arial" w:cs="Arial"/>
          <w:sz w:val="22"/>
          <w:szCs w:val="22"/>
          <w:highlight w:val="green"/>
        </w:rPr>
        <w:t>Clarify the use of proformas etc.</w:t>
      </w:r>
    </w:p>
    <w:p w:rsidR="00C9461A" w:rsidRPr="00BA0038" w:rsidRDefault="00C9461A" w:rsidP="00C9461A">
      <w:pPr>
        <w:pStyle w:val="ListParagraph"/>
        <w:rPr>
          <w:rFonts w:ascii="Arial" w:hAnsi="Arial" w:cs="Arial"/>
          <w:sz w:val="22"/>
          <w:szCs w:val="22"/>
        </w:rPr>
      </w:pPr>
    </w:p>
    <w:p w:rsidR="00C9461A" w:rsidRPr="00BA0038" w:rsidRDefault="00C9461A" w:rsidP="00C9461A">
      <w:pPr>
        <w:autoSpaceDE/>
        <w:autoSpaceDN/>
        <w:adjustRightInd/>
        <w:ind w:left="360"/>
        <w:rPr>
          <w:rFonts w:ascii="Arial" w:hAnsi="Arial" w:cs="Arial"/>
          <w:sz w:val="22"/>
          <w:szCs w:val="22"/>
        </w:rPr>
      </w:pPr>
    </w:p>
    <w:p w:rsidR="00E241B7" w:rsidRPr="00BA0038" w:rsidRDefault="00E241B7" w:rsidP="00056363">
      <w:pPr>
        <w:numPr>
          <w:ilvl w:val="0"/>
          <w:numId w:val="21"/>
        </w:numPr>
        <w:autoSpaceDE/>
        <w:autoSpaceDN/>
        <w:adjustRightInd/>
        <w:spacing w:after="120"/>
        <w:ind w:left="567" w:hanging="567"/>
        <w:jc w:val="both"/>
        <w:rPr>
          <w:rFonts w:ascii="Arial" w:hAnsi="Arial" w:cs="Arial"/>
          <w:b/>
          <w:sz w:val="22"/>
          <w:szCs w:val="22"/>
        </w:rPr>
      </w:pPr>
      <w:r w:rsidRPr="00BA0038">
        <w:rPr>
          <w:rFonts w:ascii="Arial" w:hAnsi="Arial" w:cs="Arial"/>
          <w:b/>
          <w:sz w:val="22"/>
          <w:szCs w:val="22"/>
        </w:rPr>
        <w:t>Implementing the Code</w:t>
      </w:r>
    </w:p>
    <w:p w:rsidR="00E241B7" w:rsidRPr="00BA0038" w:rsidRDefault="00E241B7" w:rsidP="00056363">
      <w:pPr>
        <w:numPr>
          <w:ilvl w:val="1"/>
          <w:numId w:val="21"/>
        </w:numPr>
        <w:autoSpaceDE/>
        <w:autoSpaceDN/>
        <w:adjustRightInd/>
        <w:spacing w:after="120"/>
        <w:ind w:left="567" w:hanging="567"/>
        <w:jc w:val="both"/>
        <w:rPr>
          <w:rFonts w:ascii="Arial" w:hAnsi="Arial" w:cs="Arial"/>
          <w:sz w:val="22"/>
          <w:szCs w:val="22"/>
        </w:rPr>
      </w:pPr>
      <w:r w:rsidRPr="00BA0038">
        <w:rPr>
          <w:rFonts w:ascii="Arial" w:hAnsi="Arial" w:cs="Arial"/>
          <w:sz w:val="22"/>
          <w:szCs w:val="22"/>
        </w:rPr>
        <w:t xml:space="preserve">There is an expectation that anyone serving as </w:t>
      </w:r>
      <w:r w:rsidR="00BA0038" w:rsidRPr="00BA0038">
        <w:rPr>
          <w:rFonts w:ascii="Arial" w:hAnsi="Arial" w:cs="Arial"/>
          <w:sz w:val="22"/>
          <w:szCs w:val="22"/>
        </w:rPr>
        <w:t xml:space="preserve">academy committee representative </w:t>
      </w:r>
      <w:r w:rsidRPr="00BA0038">
        <w:rPr>
          <w:rFonts w:ascii="Arial" w:hAnsi="Arial" w:cs="Arial"/>
          <w:sz w:val="22"/>
          <w:szCs w:val="22"/>
        </w:rPr>
        <w:t xml:space="preserve">will adhere to this Code of Practice.  </w:t>
      </w:r>
    </w:p>
    <w:p w:rsidR="00E241B7" w:rsidRPr="00BA0038" w:rsidRDefault="00E241B7" w:rsidP="00FC11C2">
      <w:pPr>
        <w:numPr>
          <w:ilvl w:val="1"/>
          <w:numId w:val="21"/>
        </w:numPr>
        <w:autoSpaceDE/>
        <w:autoSpaceDN/>
        <w:adjustRightInd/>
        <w:spacing w:after="120"/>
        <w:jc w:val="both"/>
        <w:rPr>
          <w:rFonts w:ascii="Arial" w:hAnsi="Arial" w:cs="Arial"/>
          <w:sz w:val="22"/>
          <w:szCs w:val="22"/>
        </w:rPr>
      </w:pPr>
      <w:r w:rsidRPr="00BA0038">
        <w:rPr>
          <w:rFonts w:ascii="Arial" w:hAnsi="Arial" w:cs="Arial"/>
          <w:sz w:val="22"/>
          <w:szCs w:val="22"/>
        </w:rPr>
        <w:t>In the unlikely event of a serious breach of this Code of Practice</w:t>
      </w:r>
      <w:r w:rsidR="00FC11C2" w:rsidRPr="00BA0038">
        <w:rPr>
          <w:rFonts w:ascii="Arial" w:hAnsi="Arial" w:cs="Arial"/>
          <w:sz w:val="22"/>
          <w:szCs w:val="22"/>
        </w:rPr>
        <w:t>, by behaving in a manner that w</w:t>
      </w:r>
      <w:r w:rsidRPr="00BA0038">
        <w:rPr>
          <w:rFonts w:ascii="Arial" w:hAnsi="Arial" w:cs="Arial"/>
          <w:sz w:val="22"/>
          <w:szCs w:val="22"/>
        </w:rPr>
        <w:t xml:space="preserve">ould be inconsistent with the </w:t>
      </w:r>
      <w:r w:rsidR="00BA0038" w:rsidRPr="00BA0038">
        <w:rPr>
          <w:rFonts w:ascii="Arial" w:hAnsi="Arial" w:cs="Arial"/>
          <w:sz w:val="22"/>
          <w:szCs w:val="22"/>
        </w:rPr>
        <w:t xml:space="preserve">school or </w:t>
      </w:r>
      <w:r w:rsidR="00FC11C2" w:rsidRPr="00BA0038">
        <w:rPr>
          <w:rFonts w:ascii="Arial" w:hAnsi="Arial" w:cs="Arial"/>
          <w:sz w:val="22"/>
          <w:szCs w:val="22"/>
        </w:rPr>
        <w:t>multi-academy</w:t>
      </w:r>
      <w:r w:rsidRPr="00BA0038">
        <w:rPr>
          <w:rFonts w:ascii="Arial" w:hAnsi="Arial" w:cs="Arial"/>
          <w:sz w:val="22"/>
          <w:szCs w:val="22"/>
        </w:rPr>
        <w:t xml:space="preserve"> ethos, </w:t>
      </w:r>
      <w:r w:rsidR="00BA0038" w:rsidRPr="00BA0038">
        <w:rPr>
          <w:rFonts w:ascii="Arial" w:hAnsi="Arial" w:cs="Arial"/>
          <w:sz w:val="22"/>
          <w:szCs w:val="22"/>
        </w:rPr>
        <w:t xml:space="preserve">the academy committee or </w:t>
      </w:r>
      <w:r w:rsidR="00FC11C2" w:rsidRPr="00BA0038">
        <w:rPr>
          <w:rFonts w:ascii="Arial" w:hAnsi="Arial" w:cs="Arial"/>
          <w:sz w:val="22"/>
          <w:szCs w:val="22"/>
        </w:rPr>
        <w:t xml:space="preserve">the board of directors </w:t>
      </w:r>
      <w:r w:rsidRPr="00BA0038">
        <w:rPr>
          <w:rFonts w:ascii="Arial" w:hAnsi="Arial" w:cs="Arial"/>
          <w:sz w:val="22"/>
          <w:szCs w:val="22"/>
        </w:rPr>
        <w:t xml:space="preserve"> have the right to hold an individual </w:t>
      </w:r>
      <w:r w:rsidR="00BA0038" w:rsidRPr="00BA0038">
        <w:rPr>
          <w:rFonts w:ascii="Arial" w:hAnsi="Arial" w:cs="Arial"/>
          <w:sz w:val="22"/>
          <w:szCs w:val="22"/>
        </w:rPr>
        <w:t xml:space="preserve">academy committee representative </w:t>
      </w:r>
      <w:r w:rsidRPr="00BA0038">
        <w:rPr>
          <w:rFonts w:ascii="Arial" w:hAnsi="Arial" w:cs="Arial"/>
          <w:sz w:val="22"/>
          <w:szCs w:val="22"/>
        </w:rPr>
        <w:t>to account (</w:t>
      </w:r>
      <w:r w:rsidR="00FC11C2" w:rsidRPr="00BA0038">
        <w:rPr>
          <w:rFonts w:ascii="Arial" w:hAnsi="Arial" w:cs="Arial"/>
          <w:sz w:val="22"/>
          <w:szCs w:val="22"/>
        </w:rPr>
        <w:t xml:space="preserve">The </w:t>
      </w:r>
      <w:r w:rsidR="00BA0038" w:rsidRPr="00BA0038">
        <w:rPr>
          <w:rFonts w:ascii="Arial" w:hAnsi="Arial" w:cs="Arial"/>
          <w:sz w:val="22"/>
          <w:szCs w:val="22"/>
        </w:rPr>
        <w:t xml:space="preserve">academy committee </w:t>
      </w:r>
      <w:r w:rsidR="00FC11C2" w:rsidRPr="00BA0038">
        <w:rPr>
          <w:rFonts w:ascii="Arial" w:hAnsi="Arial" w:cs="Arial"/>
          <w:sz w:val="22"/>
          <w:szCs w:val="22"/>
        </w:rPr>
        <w:t>should seek advice from the Diocesan Education Service</w:t>
      </w:r>
      <w:r w:rsidRPr="00BA0038">
        <w:rPr>
          <w:rFonts w:ascii="Arial" w:hAnsi="Arial" w:cs="Arial"/>
          <w:sz w:val="22"/>
          <w:szCs w:val="22"/>
        </w:rPr>
        <w:t>).</w:t>
      </w:r>
    </w:p>
    <w:p w:rsidR="00400AA6" w:rsidRPr="00BA0038" w:rsidRDefault="00400AA6" w:rsidP="00400AA6">
      <w:pPr>
        <w:autoSpaceDE/>
        <w:autoSpaceDN/>
        <w:adjustRightInd/>
        <w:spacing w:after="120"/>
        <w:jc w:val="both"/>
        <w:rPr>
          <w:rFonts w:ascii="Arial" w:hAnsi="Arial" w:cs="Arial"/>
          <w:sz w:val="22"/>
          <w:szCs w:val="22"/>
        </w:rPr>
      </w:pPr>
    </w:p>
    <w:p w:rsidR="00400AA6" w:rsidRPr="00BA0038" w:rsidRDefault="00400AA6" w:rsidP="00400AA6">
      <w:pPr>
        <w:autoSpaceDE/>
        <w:autoSpaceDN/>
        <w:adjustRightInd/>
        <w:spacing w:after="120"/>
        <w:jc w:val="both"/>
        <w:rPr>
          <w:rFonts w:ascii="Arial" w:hAnsi="Arial" w:cs="Arial"/>
          <w:sz w:val="22"/>
          <w:szCs w:val="22"/>
        </w:rPr>
      </w:pPr>
    </w:p>
    <w:p w:rsidR="00E241B7" w:rsidRPr="00BA0038" w:rsidRDefault="00E241B7" w:rsidP="00E241B7">
      <w:pPr>
        <w:jc w:val="both"/>
        <w:rPr>
          <w:rFonts w:ascii="Arial" w:hAnsi="Arial" w:cs="Arial"/>
          <w:sz w:val="22"/>
          <w:szCs w:val="22"/>
        </w:rPr>
      </w:pPr>
      <w:r w:rsidRPr="00BA0038">
        <w:rPr>
          <w:rFonts w:ascii="Arial" w:hAnsi="Arial" w:cs="Arial"/>
          <w:sz w:val="22"/>
          <w:szCs w:val="22"/>
        </w:rPr>
        <w:t xml:space="preserve">Agreed on: </w:t>
      </w:r>
      <w:r w:rsidRPr="00BA0038">
        <w:rPr>
          <w:rFonts w:ascii="Arial" w:hAnsi="Arial" w:cs="Arial"/>
          <w:sz w:val="22"/>
          <w:szCs w:val="22"/>
          <w:highlight w:val="cyan"/>
        </w:rPr>
        <w:t>[insert date]</w:t>
      </w:r>
    </w:p>
    <w:p w:rsidR="00E241B7" w:rsidRPr="00BA0038" w:rsidRDefault="00E241B7" w:rsidP="00E241B7">
      <w:pPr>
        <w:jc w:val="both"/>
        <w:rPr>
          <w:rFonts w:ascii="Arial" w:hAnsi="Arial" w:cs="Arial"/>
          <w:sz w:val="22"/>
          <w:szCs w:val="22"/>
        </w:rPr>
      </w:pPr>
      <w:r w:rsidRPr="00BA0038">
        <w:rPr>
          <w:rFonts w:ascii="Arial" w:hAnsi="Arial" w:cs="Arial"/>
          <w:sz w:val="22"/>
          <w:szCs w:val="22"/>
        </w:rPr>
        <w:t xml:space="preserve">Review on: </w:t>
      </w:r>
      <w:r w:rsidRPr="00BA0038">
        <w:rPr>
          <w:rFonts w:ascii="Arial" w:hAnsi="Arial" w:cs="Arial"/>
          <w:sz w:val="22"/>
          <w:szCs w:val="22"/>
          <w:highlight w:val="cyan"/>
        </w:rPr>
        <w:t>[insert date]</w:t>
      </w:r>
    </w:p>
    <w:p w:rsidR="00E241B7" w:rsidRPr="00BA0038" w:rsidRDefault="00E241B7" w:rsidP="00E241B7">
      <w:pPr>
        <w:jc w:val="both"/>
        <w:rPr>
          <w:rFonts w:ascii="Arial" w:hAnsi="Arial" w:cs="Arial"/>
          <w:sz w:val="22"/>
          <w:szCs w:val="22"/>
        </w:rPr>
      </w:pPr>
      <w:r w:rsidRPr="00BA0038">
        <w:rPr>
          <w:rFonts w:ascii="Arial" w:hAnsi="Arial" w:cs="Arial"/>
          <w:sz w:val="22"/>
          <w:szCs w:val="22"/>
        </w:rPr>
        <w:t xml:space="preserve">Final copies distributed to: </w:t>
      </w:r>
      <w:r w:rsidRPr="00BA0038">
        <w:rPr>
          <w:rFonts w:ascii="Arial" w:hAnsi="Arial" w:cs="Arial"/>
          <w:sz w:val="22"/>
          <w:szCs w:val="22"/>
          <w:highlight w:val="cyan"/>
        </w:rPr>
        <w:t>[insert list]</w:t>
      </w:r>
    </w:p>
    <w:p w:rsidR="00E241B7" w:rsidRPr="00BA0038" w:rsidRDefault="00E241B7" w:rsidP="00E241B7">
      <w:pPr>
        <w:jc w:val="both"/>
        <w:rPr>
          <w:rFonts w:ascii="Arial" w:hAnsi="Arial" w:cs="Arial"/>
        </w:rPr>
      </w:pPr>
    </w:p>
    <w:p w:rsidR="00400AA6" w:rsidRPr="00BA0038" w:rsidRDefault="00400AA6" w:rsidP="00E241B7">
      <w:pPr>
        <w:jc w:val="both"/>
        <w:rPr>
          <w:rFonts w:ascii="Arial" w:hAnsi="Arial" w:cs="Arial"/>
        </w:rPr>
      </w:pPr>
    </w:p>
    <w:p w:rsidR="00E241B7" w:rsidRPr="00BA0038" w:rsidRDefault="00E241B7" w:rsidP="00E241B7">
      <w:pPr>
        <w:jc w:val="both"/>
        <w:rPr>
          <w:rFonts w:ascii="Arial" w:hAnsi="Arial" w:cs="Arial"/>
          <w:i/>
          <w:sz w:val="20"/>
          <w:szCs w:val="20"/>
        </w:rPr>
      </w:pPr>
      <w:r w:rsidRPr="00BA0038">
        <w:rPr>
          <w:rFonts w:ascii="Arial" w:hAnsi="Arial" w:cs="Arial"/>
          <w:i/>
          <w:sz w:val="20"/>
          <w:szCs w:val="20"/>
        </w:rPr>
        <w:t>N.B.  This model code draws on a sample code published in ‘Welcome to Governance’ which was published by the National Governors’ Council (note this is now part of ‘The National Governors Association’).  The model code also draws on a document produced by Warwickshire LA ‘Warwickshire Advice on Partnership in Primary School Governance’.  Other LA models have been considered including those published by Coventry and Sandwell LA.</w:t>
      </w:r>
    </w:p>
    <w:p w:rsidR="00400AA6" w:rsidRPr="00BA0038" w:rsidRDefault="00400AA6" w:rsidP="00E241B7">
      <w:pPr>
        <w:jc w:val="both"/>
        <w:rPr>
          <w:rFonts w:ascii="Arial" w:hAnsi="Arial" w:cs="Arial"/>
          <w:i/>
          <w:sz w:val="20"/>
          <w:szCs w:val="20"/>
        </w:rPr>
      </w:pPr>
    </w:p>
    <w:p w:rsidR="00E241B7" w:rsidRPr="00BA0038" w:rsidRDefault="00E241B7" w:rsidP="00E241B7">
      <w:pPr>
        <w:jc w:val="both"/>
        <w:rPr>
          <w:rFonts w:ascii="Arial" w:hAnsi="Arial" w:cs="Arial"/>
          <w:i/>
          <w:sz w:val="20"/>
          <w:szCs w:val="20"/>
        </w:rPr>
      </w:pPr>
      <w:r w:rsidRPr="00BA0038">
        <w:rPr>
          <w:rFonts w:ascii="Arial" w:hAnsi="Arial" w:cs="Arial"/>
          <w:i/>
          <w:sz w:val="20"/>
          <w:szCs w:val="20"/>
        </w:rPr>
        <w:t>An electronic copy is available on request from the DES or from our website</w:t>
      </w:r>
    </w:p>
    <w:p w:rsidR="00E241B7" w:rsidRPr="00BA0038" w:rsidRDefault="00E241B7" w:rsidP="00E241B7">
      <w:pPr>
        <w:jc w:val="both"/>
        <w:rPr>
          <w:rFonts w:ascii="Arial" w:hAnsi="Arial" w:cs="Arial"/>
          <w:b/>
          <w:sz w:val="28"/>
          <w:szCs w:val="28"/>
        </w:rPr>
        <w:sectPr w:rsidR="00E241B7" w:rsidRPr="00BA0038" w:rsidSect="00056363">
          <w:footerReference w:type="even" r:id="rId10"/>
          <w:footerReference w:type="default" r:id="rId11"/>
          <w:pgSz w:w="11907" w:h="16840" w:code="9"/>
          <w:pgMar w:top="1418" w:right="708" w:bottom="1418" w:left="1134" w:header="709" w:footer="709" w:gutter="0"/>
          <w:pgNumType w:start="1"/>
          <w:cols w:space="708"/>
          <w:docGrid w:linePitch="360"/>
        </w:sect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400AA6">
      <w:pPr>
        <w:pStyle w:val="InsideAddress"/>
        <w:spacing w:line="240" w:lineRule="auto"/>
        <w:jc w:val="center"/>
        <w:rPr>
          <w:rFonts w:ascii="Arial" w:eastAsia="Arial Unicode MS" w:hAnsi="Arial" w:cs="Arial"/>
          <w:kern w:val="2"/>
        </w:rPr>
      </w:pPr>
      <w:r w:rsidRPr="00BA0038">
        <w:rPr>
          <w:rFonts w:ascii="Arial" w:eastAsia="Arial Unicode MS" w:hAnsi="Arial" w:cs="Arial"/>
          <w:kern w:val="2"/>
        </w:rPr>
        <w:t>This page is intentionally blank</w:t>
      </w: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69225F" w:rsidRPr="00BA0038" w:rsidRDefault="0069225F" w:rsidP="002B57E5">
      <w:pPr>
        <w:pStyle w:val="InsideAddress"/>
        <w:spacing w:line="240" w:lineRule="auto"/>
        <w:rPr>
          <w:rFonts w:ascii="Arial" w:eastAsia="Arial Unicode MS" w:hAnsi="Arial" w:cs="Arial"/>
          <w:b/>
          <w:kern w:val="2"/>
        </w:rPr>
      </w:pPr>
    </w:p>
    <w:p w:rsidR="0069225F" w:rsidRPr="00BA0038" w:rsidRDefault="0069225F" w:rsidP="002B57E5">
      <w:pPr>
        <w:pStyle w:val="InsideAddress"/>
        <w:spacing w:line="240" w:lineRule="auto"/>
        <w:rPr>
          <w:rFonts w:ascii="Arial" w:eastAsia="Arial Unicode MS" w:hAnsi="Arial" w:cs="Arial"/>
          <w:b/>
          <w:kern w:val="2"/>
        </w:rPr>
      </w:pPr>
    </w:p>
    <w:p w:rsidR="0069225F" w:rsidRPr="00BA0038" w:rsidRDefault="0069225F" w:rsidP="002B57E5">
      <w:pPr>
        <w:pStyle w:val="InsideAddress"/>
        <w:spacing w:line="240" w:lineRule="auto"/>
        <w:rPr>
          <w:rFonts w:ascii="Arial" w:eastAsia="Arial Unicode MS" w:hAnsi="Arial" w:cs="Arial"/>
          <w:b/>
          <w:kern w:val="2"/>
        </w:rPr>
      </w:pPr>
    </w:p>
    <w:p w:rsidR="0069225F" w:rsidRPr="00BA0038" w:rsidRDefault="0069225F" w:rsidP="002B57E5">
      <w:pPr>
        <w:pStyle w:val="InsideAddress"/>
        <w:spacing w:line="240" w:lineRule="auto"/>
        <w:rPr>
          <w:rFonts w:ascii="Arial" w:eastAsia="Arial Unicode MS" w:hAnsi="Arial" w:cs="Arial"/>
          <w:b/>
          <w:kern w:val="2"/>
        </w:rPr>
      </w:pPr>
    </w:p>
    <w:p w:rsidR="0069225F" w:rsidRPr="00BA0038" w:rsidRDefault="0069225F"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69225F" w:rsidRPr="00BA0038" w:rsidRDefault="0069225F" w:rsidP="002B57E5">
      <w:pPr>
        <w:pStyle w:val="InsideAddress"/>
        <w:spacing w:line="240" w:lineRule="auto"/>
        <w:rPr>
          <w:rFonts w:ascii="Arial" w:eastAsia="Arial Unicode MS" w:hAnsi="Arial" w:cs="Arial"/>
          <w:b/>
          <w:kern w:val="2"/>
        </w:rPr>
      </w:pPr>
    </w:p>
    <w:p w:rsidR="00ED4A65" w:rsidRPr="00BA0038" w:rsidRDefault="0069225F" w:rsidP="002B57E5">
      <w:pPr>
        <w:pStyle w:val="InsideAddress"/>
        <w:spacing w:line="240" w:lineRule="auto"/>
        <w:rPr>
          <w:rFonts w:ascii="Arial" w:eastAsia="Arial Unicode MS" w:hAnsi="Arial" w:cs="Arial"/>
          <w:b/>
          <w:kern w:val="2"/>
        </w:rPr>
      </w:pPr>
      <w:r w:rsidRPr="00BA0038">
        <w:rPr>
          <w:rFonts w:ascii="Arial" w:eastAsia="Arial Unicode MS" w:hAnsi="Arial" w:cs="Arial"/>
          <w:b/>
          <w:kern w:val="2"/>
        </w:rPr>
        <w:br w:type="page"/>
      </w: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pPr>
    </w:p>
    <w:p w:rsidR="00ED4A65" w:rsidRPr="00BA0038" w:rsidRDefault="00ED4A65" w:rsidP="002B57E5">
      <w:pPr>
        <w:pStyle w:val="InsideAddress"/>
        <w:spacing w:line="240" w:lineRule="auto"/>
        <w:rPr>
          <w:rFonts w:ascii="Arial" w:eastAsia="Arial Unicode MS" w:hAnsi="Arial" w:cs="Arial"/>
          <w:b/>
          <w:kern w:val="2"/>
        </w:rPr>
        <w:sectPr w:rsidR="00ED4A65" w:rsidRPr="00BA0038" w:rsidSect="00E241B7">
          <w:footerReference w:type="default" r:id="rId12"/>
          <w:pgSz w:w="11909" w:h="16834" w:code="9"/>
          <w:pgMar w:top="454" w:right="680" w:bottom="454" w:left="680" w:header="720" w:footer="720" w:gutter="0"/>
          <w:pgNumType w:start="1"/>
          <w:cols w:space="720"/>
          <w:docGrid w:linePitch="360"/>
        </w:sectPr>
      </w:pPr>
    </w:p>
    <w:p w:rsidR="00BD39B5" w:rsidRPr="00BA0038" w:rsidRDefault="00BD39B5" w:rsidP="002B57E5">
      <w:pPr>
        <w:pStyle w:val="InsideAddress"/>
        <w:spacing w:line="240" w:lineRule="auto"/>
        <w:rPr>
          <w:rFonts w:ascii="Arial" w:eastAsia="Arial Unicode MS" w:hAnsi="Arial" w:cs="Arial"/>
          <w:b/>
          <w:kern w:val="2"/>
        </w:rPr>
      </w:pPr>
    </w:p>
    <w:p w:rsidR="0070307E" w:rsidRPr="00BA0038" w:rsidRDefault="0070307E" w:rsidP="002B57E5">
      <w:pPr>
        <w:pStyle w:val="InsideAddress"/>
        <w:spacing w:line="240" w:lineRule="auto"/>
        <w:rPr>
          <w:rFonts w:ascii="Arial" w:eastAsia="Arial Unicode MS" w:hAnsi="Arial" w:cs="Arial"/>
          <w:b/>
          <w:kern w:val="2"/>
        </w:rPr>
      </w:pPr>
    </w:p>
    <w:p w:rsidR="0070307E" w:rsidRPr="00BA0038" w:rsidRDefault="0070307E" w:rsidP="002B57E5">
      <w:pPr>
        <w:pStyle w:val="InsideAddress"/>
        <w:spacing w:line="240" w:lineRule="auto"/>
        <w:rPr>
          <w:rFonts w:ascii="Arial" w:eastAsia="Arial Unicode MS" w:hAnsi="Arial" w:cs="Arial"/>
          <w:b/>
          <w:kern w:val="2"/>
        </w:rPr>
      </w:pPr>
    </w:p>
    <w:p w:rsidR="0070307E" w:rsidRPr="00BA0038" w:rsidRDefault="0070307E"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400AA6" w:rsidRPr="00BA0038" w:rsidRDefault="00400AA6" w:rsidP="002B57E5">
      <w:pPr>
        <w:pStyle w:val="InsideAddress"/>
        <w:spacing w:line="240" w:lineRule="auto"/>
        <w:rPr>
          <w:rFonts w:ascii="Arial" w:eastAsia="Arial Unicode MS" w:hAnsi="Arial" w:cs="Arial"/>
          <w:b/>
          <w:kern w:val="2"/>
        </w:rPr>
      </w:pPr>
    </w:p>
    <w:p w:rsidR="0070307E" w:rsidRPr="00BA0038" w:rsidRDefault="0070307E" w:rsidP="002B57E5">
      <w:pPr>
        <w:pStyle w:val="InsideAddress"/>
        <w:spacing w:line="240" w:lineRule="auto"/>
        <w:rPr>
          <w:rFonts w:ascii="Arial" w:eastAsia="Arial Unicode MS" w:hAnsi="Arial" w:cs="Arial"/>
          <w:b/>
          <w:kern w:val="2"/>
        </w:rPr>
      </w:pPr>
    </w:p>
    <w:p w:rsidR="0070307E" w:rsidRPr="00BA0038" w:rsidRDefault="0070307E" w:rsidP="0070307E">
      <w:pPr>
        <w:jc w:val="center"/>
        <w:rPr>
          <w:rFonts w:ascii="Arial" w:hAnsi="Arial" w:cs="Arial"/>
          <w:b/>
          <w:bCs/>
          <w:sz w:val="22"/>
        </w:rPr>
      </w:pPr>
    </w:p>
    <w:p w:rsidR="0070307E" w:rsidRPr="00BA0038" w:rsidRDefault="0070307E" w:rsidP="0070307E">
      <w:pPr>
        <w:jc w:val="center"/>
        <w:rPr>
          <w:rFonts w:ascii="Arial" w:hAnsi="Arial" w:cs="Arial"/>
          <w:b/>
          <w:bCs/>
          <w:sz w:val="22"/>
        </w:rPr>
      </w:pPr>
    </w:p>
    <w:p w:rsidR="0070307E" w:rsidRPr="00BA0038" w:rsidRDefault="0070307E" w:rsidP="0070307E">
      <w:pPr>
        <w:jc w:val="center"/>
        <w:rPr>
          <w:rFonts w:ascii="Arial" w:hAnsi="Arial" w:cs="Arial"/>
          <w:b/>
          <w:bCs/>
          <w:sz w:val="22"/>
        </w:rPr>
      </w:pPr>
    </w:p>
    <w:p w:rsidR="0070307E" w:rsidRPr="00BA0038" w:rsidRDefault="0070307E" w:rsidP="0070307E">
      <w:pPr>
        <w:jc w:val="center"/>
        <w:rPr>
          <w:rFonts w:ascii="Arial" w:hAnsi="Arial" w:cs="Arial"/>
          <w:b/>
          <w:bCs/>
          <w:sz w:val="22"/>
        </w:rPr>
      </w:pPr>
    </w:p>
    <w:p w:rsidR="0070307E" w:rsidRPr="00BA0038" w:rsidRDefault="0070307E" w:rsidP="0070307E">
      <w:pPr>
        <w:jc w:val="center"/>
        <w:rPr>
          <w:rFonts w:ascii="Arial" w:hAnsi="Arial" w:cs="Arial"/>
          <w:b/>
          <w:bCs/>
          <w:sz w:val="22"/>
        </w:rPr>
      </w:pPr>
      <w:r w:rsidRPr="00BA0038">
        <w:rPr>
          <w:rFonts w:ascii="Arial" w:hAnsi="Arial" w:cs="Arial"/>
          <w:b/>
          <w:bCs/>
          <w:sz w:val="22"/>
        </w:rPr>
        <w:t xml:space="preserve">Director of </w:t>
      </w:r>
      <w:r w:rsidR="00250F52" w:rsidRPr="00BA0038">
        <w:rPr>
          <w:rFonts w:ascii="Arial" w:hAnsi="Arial" w:cs="Arial"/>
          <w:b/>
          <w:bCs/>
          <w:sz w:val="22"/>
        </w:rPr>
        <w:t>Education</w:t>
      </w:r>
    </w:p>
    <w:p w:rsidR="0070307E" w:rsidRPr="00BA0038" w:rsidRDefault="0070307E" w:rsidP="0070307E">
      <w:pPr>
        <w:jc w:val="center"/>
        <w:rPr>
          <w:rFonts w:ascii="Arial" w:hAnsi="Arial" w:cs="Arial"/>
          <w:b/>
          <w:bCs/>
          <w:sz w:val="22"/>
        </w:rPr>
      </w:pPr>
      <w:r w:rsidRPr="00BA0038">
        <w:rPr>
          <w:rFonts w:ascii="Arial" w:hAnsi="Arial" w:cs="Arial"/>
          <w:b/>
          <w:bCs/>
          <w:sz w:val="22"/>
        </w:rPr>
        <w:t xml:space="preserve">Diocesan </w:t>
      </w:r>
      <w:r w:rsidR="00250F52" w:rsidRPr="00BA0038">
        <w:rPr>
          <w:rFonts w:ascii="Arial" w:hAnsi="Arial" w:cs="Arial"/>
          <w:b/>
          <w:bCs/>
          <w:sz w:val="22"/>
        </w:rPr>
        <w:t>Education Service</w:t>
      </w:r>
    </w:p>
    <w:p w:rsidR="00250F52" w:rsidRPr="00BA0038" w:rsidRDefault="00250F52" w:rsidP="0070307E">
      <w:pPr>
        <w:jc w:val="center"/>
        <w:rPr>
          <w:rFonts w:ascii="Arial" w:hAnsi="Arial" w:cs="Arial"/>
          <w:b/>
          <w:bCs/>
          <w:sz w:val="22"/>
        </w:rPr>
      </w:pPr>
      <w:r w:rsidRPr="00BA0038">
        <w:rPr>
          <w:rFonts w:ascii="Arial" w:hAnsi="Arial" w:cs="Arial"/>
          <w:b/>
          <w:bCs/>
          <w:sz w:val="22"/>
        </w:rPr>
        <w:t>St Anne’s House</w:t>
      </w:r>
    </w:p>
    <w:p w:rsidR="0070307E" w:rsidRPr="00BA0038" w:rsidRDefault="0070307E" w:rsidP="0070307E">
      <w:pPr>
        <w:jc w:val="center"/>
        <w:rPr>
          <w:rFonts w:ascii="Arial" w:hAnsi="Arial" w:cs="Arial"/>
          <w:b/>
          <w:bCs/>
          <w:sz w:val="22"/>
        </w:rPr>
      </w:pPr>
      <w:r w:rsidRPr="00BA0038">
        <w:rPr>
          <w:rFonts w:ascii="Arial" w:hAnsi="Arial" w:cs="Arial"/>
          <w:b/>
          <w:bCs/>
          <w:sz w:val="22"/>
        </w:rPr>
        <w:t>61 Coventry Road, Coleshill, Birmingham B46 3EA</w:t>
      </w:r>
    </w:p>
    <w:p w:rsidR="0070307E" w:rsidRPr="00BA0038" w:rsidRDefault="0070307E" w:rsidP="0070307E">
      <w:pPr>
        <w:jc w:val="center"/>
        <w:rPr>
          <w:rFonts w:ascii="Arial" w:hAnsi="Arial" w:cs="Arial"/>
          <w:b/>
          <w:bCs/>
          <w:sz w:val="22"/>
        </w:rPr>
      </w:pPr>
      <w:r w:rsidRPr="00BA0038">
        <w:rPr>
          <w:rFonts w:ascii="Arial" w:hAnsi="Arial" w:cs="Arial"/>
          <w:b/>
          <w:bCs/>
          <w:sz w:val="22"/>
        </w:rPr>
        <w:t>Tel: 01675 430230   Fax: 01675 430321</w:t>
      </w:r>
    </w:p>
    <w:p w:rsidR="0070307E" w:rsidRPr="00BA0038" w:rsidRDefault="0070307E" w:rsidP="0070307E">
      <w:pPr>
        <w:jc w:val="center"/>
        <w:rPr>
          <w:rFonts w:ascii="Arial" w:hAnsi="Arial" w:cs="Arial"/>
          <w:bCs/>
          <w:sz w:val="22"/>
          <w:szCs w:val="20"/>
        </w:rPr>
      </w:pPr>
      <w:r w:rsidRPr="00BA0038">
        <w:rPr>
          <w:rFonts w:ascii="Arial" w:hAnsi="Arial" w:cs="Arial"/>
          <w:b/>
          <w:bCs/>
          <w:sz w:val="22"/>
        </w:rPr>
        <w:t>Web: www.bd</w:t>
      </w:r>
      <w:r w:rsidR="006E34B4" w:rsidRPr="00BA0038">
        <w:rPr>
          <w:rFonts w:ascii="Arial" w:hAnsi="Arial" w:cs="Arial"/>
          <w:b/>
          <w:bCs/>
          <w:sz w:val="22"/>
        </w:rPr>
        <w:t>es</w:t>
      </w:r>
      <w:r w:rsidRPr="00BA0038">
        <w:rPr>
          <w:rFonts w:ascii="Arial" w:hAnsi="Arial" w:cs="Arial"/>
          <w:b/>
          <w:bCs/>
          <w:sz w:val="22"/>
        </w:rPr>
        <w:t>.</w:t>
      </w:r>
      <w:r w:rsidR="006E34B4" w:rsidRPr="00BA0038">
        <w:rPr>
          <w:rFonts w:ascii="Arial" w:hAnsi="Arial" w:cs="Arial"/>
          <w:b/>
          <w:bCs/>
          <w:sz w:val="22"/>
        </w:rPr>
        <w:t>org</w:t>
      </w:r>
      <w:r w:rsidRPr="00BA0038">
        <w:rPr>
          <w:rFonts w:ascii="Arial" w:hAnsi="Arial" w:cs="Arial"/>
          <w:b/>
          <w:bCs/>
          <w:sz w:val="22"/>
        </w:rPr>
        <w:t>.uk</w:t>
      </w:r>
      <w:r w:rsidR="00254A58" w:rsidRPr="00BA0038">
        <w:rPr>
          <w:rFonts w:ascii="Arial" w:hAnsi="Arial" w:cs="Arial"/>
          <w:bCs/>
          <w:noProof/>
          <w:sz w:val="22"/>
          <w:szCs w:val="20"/>
          <w:lang w:eastAsia="en-GB"/>
        </w:rPr>
        <mc:AlternateContent>
          <mc:Choice Requires="wps">
            <w:drawing>
              <wp:anchor distT="0" distB="0" distL="114300" distR="114300" simplePos="0" relativeHeight="251659264" behindDoc="0" locked="0" layoutInCell="1" allowOverlap="1" wp14:anchorId="1B711514" wp14:editId="5C426619">
                <wp:simplePos x="0" y="0"/>
                <wp:positionH relativeFrom="column">
                  <wp:posOffset>2590800</wp:posOffset>
                </wp:positionH>
                <wp:positionV relativeFrom="paragraph">
                  <wp:posOffset>265430</wp:posOffset>
                </wp:positionV>
                <wp:extent cx="685800" cy="685800"/>
                <wp:effectExtent l="3175" t="0" r="0" b="444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1C2" w:rsidRDefault="00FC11C2" w:rsidP="00703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1514" id="Text Box 32" o:spid="_x0000_s1029" type="#_x0000_t202" style="position:absolute;left:0;text-align:left;margin-left:204pt;margin-top:20.9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ygw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" stroked="f">
                <v:textbox>
                  <w:txbxContent>
                    <w:p w:rsidR="00FC11C2" w:rsidRDefault="00FC11C2" w:rsidP="0070307E"/>
                  </w:txbxContent>
                </v:textbox>
              </v:shape>
            </w:pict>
          </mc:Fallback>
        </mc:AlternateContent>
      </w:r>
    </w:p>
    <w:p w:rsidR="0070307E" w:rsidRPr="00BA0038" w:rsidRDefault="0070307E" w:rsidP="002B57E5">
      <w:pPr>
        <w:pStyle w:val="InsideAddress"/>
        <w:spacing w:line="240" w:lineRule="auto"/>
        <w:rPr>
          <w:rFonts w:ascii="Arial" w:eastAsia="Arial Unicode MS" w:hAnsi="Arial" w:cs="Arial"/>
          <w:b/>
          <w:kern w:val="2"/>
        </w:rPr>
      </w:pPr>
    </w:p>
    <w:sectPr w:rsidR="0070307E" w:rsidRPr="00BA0038" w:rsidSect="00C401D6">
      <w:pgSz w:w="11909" w:h="16834" w:code="9"/>
      <w:pgMar w:top="454" w:right="680" w:bottom="454"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C2" w:rsidRDefault="00FC11C2">
      <w:r>
        <w:separator/>
      </w:r>
    </w:p>
  </w:endnote>
  <w:endnote w:type="continuationSeparator" w:id="0">
    <w:p w:rsidR="00FC11C2" w:rsidRDefault="00FC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MDKE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C2" w:rsidRDefault="00FC11C2" w:rsidP="00060A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1C2" w:rsidRDefault="00FC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C2" w:rsidRDefault="00FC11C2" w:rsidP="00060ABC">
    <w:pPr>
      <w:pStyle w:val="Footer"/>
    </w:pPr>
    <w:r w:rsidRPr="00D25D65">
      <w:rPr>
        <w:rFonts w:ascii="Verdana" w:hAnsi="Verdana"/>
        <w:sz w:val="16"/>
        <w:szCs w:val="16"/>
      </w:rPr>
      <w:tab/>
    </w:r>
    <w:r>
      <w:rPr>
        <w:rStyle w:val="PageNumber"/>
      </w:rPr>
      <w:fldChar w:fldCharType="begin"/>
    </w:r>
    <w:r>
      <w:rPr>
        <w:rStyle w:val="PageNumber"/>
      </w:rPr>
      <w:instrText xml:space="preserve"> PAGE </w:instrText>
    </w:r>
    <w:r>
      <w:rPr>
        <w:rStyle w:val="PageNumber"/>
      </w:rPr>
      <w:fldChar w:fldCharType="separate"/>
    </w:r>
    <w:r w:rsidR="007B6A5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C2" w:rsidRDefault="00FC11C2" w:rsidP="00060ABC">
    <w:pPr>
      <w:pStyle w:val="Footer"/>
    </w:pPr>
    <w:r w:rsidRPr="00D25D65">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C2" w:rsidRDefault="00FC11C2">
      <w:r>
        <w:separator/>
      </w:r>
    </w:p>
  </w:footnote>
  <w:footnote w:type="continuationSeparator" w:id="0">
    <w:p w:rsidR="00FC11C2" w:rsidRDefault="00FC11C2">
      <w:r>
        <w:continuationSeparator/>
      </w:r>
    </w:p>
  </w:footnote>
  <w:footnote w:id="1">
    <w:p w:rsidR="005D73E2" w:rsidRDefault="005D73E2">
      <w:pPr>
        <w:pStyle w:val="FootnoteText"/>
      </w:pPr>
      <w:r>
        <w:rPr>
          <w:rStyle w:val="FootnoteReference"/>
        </w:rPr>
        <w:footnoteRef/>
      </w:r>
      <w:r>
        <w:t xml:space="preserve"> This document refers to an individual institution within a multi-academy as a ‘school’, whether or not </w:t>
      </w:r>
      <w:r w:rsidR="0029081D">
        <w:t xml:space="preserve">the school </w:t>
      </w:r>
      <w:r>
        <w:t>uses the word ‘academy’ in its title</w:t>
      </w:r>
    </w:p>
  </w:footnote>
  <w:footnote w:id="2">
    <w:p w:rsidR="00DA1E9D" w:rsidRDefault="00DA1E9D">
      <w:pPr>
        <w:pStyle w:val="FootnoteText"/>
      </w:pPr>
      <w:r>
        <w:rPr>
          <w:rStyle w:val="FootnoteReference"/>
        </w:rPr>
        <w:footnoteRef/>
      </w:r>
      <w:r>
        <w:t xml:space="preserve"> See section 7 of the scheme of delegation</w:t>
      </w:r>
      <w:r w:rsidR="005839F6">
        <w:t xml:space="preserve"> for a full description of the functions of the academy committee.</w:t>
      </w:r>
      <w:r>
        <w:t>.</w:t>
      </w:r>
    </w:p>
  </w:footnote>
  <w:footnote w:id="3">
    <w:p w:rsidR="00FC11C2" w:rsidRDefault="00FC11C2">
      <w:pPr>
        <w:pStyle w:val="FootnoteText"/>
      </w:pPr>
      <w:r>
        <w:rPr>
          <w:rStyle w:val="FootnoteReference"/>
        </w:rPr>
        <w:footnoteRef/>
      </w:r>
      <w:r>
        <w:t xml:space="preserve"> The 7 principles of public life.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C2" w:rsidRPr="002E48A6" w:rsidRDefault="00FC11C2" w:rsidP="00980149">
    <w:pPr>
      <w:tabs>
        <w:tab w:val="right" w:pos="7743"/>
      </w:tabs>
      <w:jc w:val="center"/>
      <w:rPr>
        <w:rFonts w:eastAsia="Arial Unicode MS"/>
        <w:b/>
        <w:bCs/>
      </w:rPr>
    </w:pPr>
    <w:r w:rsidRPr="002E48A6">
      <w:rPr>
        <w:rFonts w:eastAsia="Arial Unicode MS"/>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92763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abstractNum w:abstractNumId="0" w15:restartNumberingAfterBreak="0">
    <w:nsid w:val="008E6A5F"/>
    <w:multiLevelType w:val="multilevel"/>
    <w:tmpl w:val="EA44E0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48628FA"/>
    <w:multiLevelType w:val="hybridMultilevel"/>
    <w:tmpl w:val="96FA9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556A3"/>
    <w:multiLevelType w:val="multilevel"/>
    <w:tmpl w:val="EA44E0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10597C"/>
    <w:multiLevelType w:val="multilevel"/>
    <w:tmpl w:val="9626AFF4"/>
    <w:lvl w:ilvl="0">
      <w:start w:val="1"/>
      <w:numFmt w:val="decimal"/>
      <w:lvlText w:val="%1."/>
      <w:lvlJc w:val="left"/>
      <w:pPr>
        <w:tabs>
          <w:tab w:val="num" w:pos="1077"/>
        </w:tabs>
        <w:ind w:left="1077"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620"/>
        </w:tabs>
        <w:ind w:left="118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5D45DD"/>
    <w:multiLevelType w:val="hybridMultilevel"/>
    <w:tmpl w:val="30966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67A45"/>
    <w:multiLevelType w:val="hybridMultilevel"/>
    <w:tmpl w:val="0A9E9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949B0"/>
    <w:multiLevelType w:val="hybridMultilevel"/>
    <w:tmpl w:val="43EAF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0280"/>
    <w:multiLevelType w:val="hybridMultilevel"/>
    <w:tmpl w:val="FD1A5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BC01A03"/>
    <w:multiLevelType w:val="multilevel"/>
    <w:tmpl w:val="361069EE"/>
    <w:lvl w:ilvl="0">
      <w:start w:val="1"/>
      <w:numFmt w:val="decimal"/>
      <w:lvlText w:val="%1"/>
      <w:lvlJc w:val="left"/>
      <w:pPr>
        <w:tabs>
          <w:tab w:val="num" w:pos="786"/>
        </w:tabs>
        <w:ind w:left="786" w:hanging="360"/>
      </w:pPr>
      <w:rPr>
        <w:rFonts w:ascii="Verdana" w:hAnsi="Verdana" w:hint="default"/>
        <w:b/>
        <w:bCs/>
        <w:color w:val="000000"/>
        <w:sz w:val="22"/>
      </w:rPr>
    </w:lvl>
    <w:lvl w:ilvl="1">
      <w:start w:val="1"/>
      <w:numFmt w:val="decimal"/>
      <w:isLgl/>
      <w:lvlText w:val="%1.%2"/>
      <w:lvlJc w:val="left"/>
      <w:pPr>
        <w:tabs>
          <w:tab w:val="num" w:pos="1146"/>
        </w:tabs>
        <w:ind w:left="1146" w:hanging="720"/>
      </w:pPr>
      <w:rPr>
        <w:rFonts w:hint="default"/>
        <w:b w:val="0"/>
        <w:u w:val="none"/>
      </w:rPr>
    </w:lvl>
    <w:lvl w:ilvl="2">
      <w:start w:val="1"/>
      <w:numFmt w:val="decimal"/>
      <w:isLgl/>
      <w:lvlText w:val="%1.%2.%3"/>
      <w:lvlJc w:val="left"/>
      <w:pPr>
        <w:tabs>
          <w:tab w:val="num" w:pos="1146"/>
        </w:tabs>
        <w:ind w:left="1146" w:hanging="720"/>
      </w:pPr>
      <w:rPr>
        <w:rFonts w:hint="default"/>
        <w:u w:val="none"/>
      </w:rPr>
    </w:lvl>
    <w:lvl w:ilvl="3">
      <w:start w:val="1"/>
      <w:numFmt w:val="decimal"/>
      <w:isLgl/>
      <w:lvlText w:val="%1.%2.%3.%4"/>
      <w:lvlJc w:val="left"/>
      <w:pPr>
        <w:tabs>
          <w:tab w:val="num" w:pos="1506"/>
        </w:tabs>
        <w:ind w:left="1506" w:hanging="1080"/>
      </w:pPr>
      <w:rPr>
        <w:rFonts w:hint="default"/>
        <w:u w:val="none"/>
      </w:rPr>
    </w:lvl>
    <w:lvl w:ilvl="4">
      <w:start w:val="1"/>
      <w:numFmt w:val="decimal"/>
      <w:isLgl/>
      <w:lvlText w:val="%1.%2.%3.%4.%5"/>
      <w:lvlJc w:val="left"/>
      <w:pPr>
        <w:tabs>
          <w:tab w:val="num" w:pos="1866"/>
        </w:tabs>
        <w:ind w:left="1866" w:hanging="1440"/>
      </w:pPr>
      <w:rPr>
        <w:rFonts w:hint="default"/>
        <w:u w:val="none"/>
      </w:rPr>
    </w:lvl>
    <w:lvl w:ilvl="5">
      <w:start w:val="1"/>
      <w:numFmt w:val="decimal"/>
      <w:isLgl/>
      <w:lvlText w:val="%1.%2.%3.%4.%5.%6"/>
      <w:lvlJc w:val="left"/>
      <w:pPr>
        <w:tabs>
          <w:tab w:val="num" w:pos="2226"/>
        </w:tabs>
        <w:ind w:left="2226" w:hanging="1800"/>
      </w:pPr>
      <w:rPr>
        <w:rFonts w:hint="default"/>
        <w:u w:val="none"/>
      </w:rPr>
    </w:lvl>
    <w:lvl w:ilvl="6">
      <w:start w:val="1"/>
      <w:numFmt w:val="decimal"/>
      <w:isLgl/>
      <w:lvlText w:val="%1.%2.%3.%4.%5.%6.%7"/>
      <w:lvlJc w:val="left"/>
      <w:pPr>
        <w:tabs>
          <w:tab w:val="num" w:pos="2226"/>
        </w:tabs>
        <w:ind w:left="2226" w:hanging="1800"/>
      </w:pPr>
      <w:rPr>
        <w:rFonts w:hint="default"/>
        <w:u w:val="none"/>
      </w:rPr>
    </w:lvl>
    <w:lvl w:ilvl="7">
      <w:start w:val="1"/>
      <w:numFmt w:val="decimal"/>
      <w:isLgl/>
      <w:lvlText w:val="%1.%2.%3.%4.%5.%6.%7.%8"/>
      <w:lvlJc w:val="left"/>
      <w:pPr>
        <w:tabs>
          <w:tab w:val="num" w:pos="2586"/>
        </w:tabs>
        <w:ind w:left="2586" w:hanging="2160"/>
      </w:pPr>
      <w:rPr>
        <w:rFonts w:hint="default"/>
        <w:u w:val="none"/>
      </w:rPr>
    </w:lvl>
    <w:lvl w:ilvl="8">
      <w:start w:val="1"/>
      <w:numFmt w:val="decimal"/>
      <w:isLgl/>
      <w:lvlText w:val="%1.%2.%3.%4.%5.%6.%7.%8.%9"/>
      <w:lvlJc w:val="left"/>
      <w:pPr>
        <w:tabs>
          <w:tab w:val="num" w:pos="2946"/>
        </w:tabs>
        <w:ind w:left="2946" w:hanging="2520"/>
      </w:pPr>
      <w:rPr>
        <w:rFonts w:hint="default"/>
        <w:u w:val="none"/>
      </w:rPr>
    </w:lvl>
  </w:abstractNum>
  <w:abstractNum w:abstractNumId="10" w15:restartNumberingAfterBreak="0">
    <w:nsid w:val="2C5A35A2"/>
    <w:multiLevelType w:val="multilevel"/>
    <w:tmpl w:val="97725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288" w:hanging="720"/>
      </w:pPr>
      <w:rPr>
        <w:rFonts w:hint="default"/>
      </w:rPr>
    </w:lvl>
    <w:lvl w:ilvl="3">
      <w:start w:val="1"/>
      <w:numFmt w:val="bullet"/>
      <w:lvlText w:val=""/>
      <w:lvlJc w:val="left"/>
      <w:pPr>
        <w:ind w:left="1572" w:hanging="72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F4069EE"/>
    <w:multiLevelType w:val="hybridMultilevel"/>
    <w:tmpl w:val="5A886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72EF1"/>
    <w:multiLevelType w:val="hybridMultilevel"/>
    <w:tmpl w:val="BA2800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73402"/>
    <w:multiLevelType w:val="multilevel"/>
    <w:tmpl w:val="6E5896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5CF03DF"/>
    <w:multiLevelType w:val="multilevel"/>
    <w:tmpl w:val="EA44E0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9564B73"/>
    <w:multiLevelType w:val="hybridMultilevel"/>
    <w:tmpl w:val="703C31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3210B"/>
    <w:multiLevelType w:val="hybridMultilevel"/>
    <w:tmpl w:val="03506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06623"/>
    <w:multiLevelType w:val="hybridMultilevel"/>
    <w:tmpl w:val="3BF0F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63AA3"/>
    <w:multiLevelType w:val="hybridMultilevel"/>
    <w:tmpl w:val="AF642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F7631"/>
    <w:multiLevelType w:val="hybridMultilevel"/>
    <w:tmpl w:val="E4762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D0A9F"/>
    <w:multiLevelType w:val="hybridMultilevel"/>
    <w:tmpl w:val="29A2A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860A7"/>
    <w:multiLevelType w:val="hybridMultilevel"/>
    <w:tmpl w:val="85E4E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8775D"/>
    <w:multiLevelType w:val="hybridMultilevel"/>
    <w:tmpl w:val="B8FE8B6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4CD301F0"/>
    <w:multiLevelType w:val="hybridMultilevel"/>
    <w:tmpl w:val="E3BC6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80D31"/>
    <w:multiLevelType w:val="multilevel"/>
    <w:tmpl w:val="EA44E0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0006097"/>
    <w:multiLevelType w:val="multilevel"/>
    <w:tmpl w:val="9A9A6E5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240B99"/>
    <w:multiLevelType w:val="hybridMultilevel"/>
    <w:tmpl w:val="2B442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6C4B00"/>
    <w:multiLevelType w:val="hybridMultilevel"/>
    <w:tmpl w:val="8F541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F0A54"/>
    <w:multiLevelType w:val="hybridMultilevel"/>
    <w:tmpl w:val="3FB0A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3179A5"/>
    <w:multiLevelType w:val="multilevel"/>
    <w:tmpl w:val="EA44E0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5BC35DC"/>
    <w:multiLevelType w:val="hybridMultilevel"/>
    <w:tmpl w:val="06D2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912CC"/>
    <w:multiLevelType w:val="hybridMultilevel"/>
    <w:tmpl w:val="9D60ED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80608B7"/>
    <w:multiLevelType w:val="multilevel"/>
    <w:tmpl w:val="EA44E0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A5919CD"/>
    <w:multiLevelType w:val="hybridMultilevel"/>
    <w:tmpl w:val="7D50C6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2485E"/>
    <w:multiLevelType w:val="hybridMultilevel"/>
    <w:tmpl w:val="F8DA55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BEC007E"/>
    <w:multiLevelType w:val="hybridMultilevel"/>
    <w:tmpl w:val="9DC03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92F33"/>
    <w:multiLevelType w:val="hybridMultilevel"/>
    <w:tmpl w:val="BA5E4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1C046F"/>
    <w:multiLevelType w:val="hybridMultilevel"/>
    <w:tmpl w:val="7C542024"/>
    <w:styleLink w:val="StyleOutlinenumberedVerdana11ptBoldBlack1"/>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F3171"/>
    <w:multiLevelType w:val="hybridMultilevel"/>
    <w:tmpl w:val="22B4A6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F">
      <w:start w:val="1"/>
      <w:numFmt w:val="decimal"/>
      <w:lvlText w:val="%5."/>
      <w:lvlJc w:val="left"/>
      <w:pPr>
        <w:tabs>
          <w:tab w:val="num" w:pos="3600"/>
        </w:tabs>
        <w:ind w:left="3600" w:hanging="360"/>
      </w:pPr>
      <w:rPr>
        <w:rFont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35757"/>
    <w:multiLevelType w:val="hybridMultilevel"/>
    <w:tmpl w:val="02364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7"/>
  </w:num>
  <w:num w:numId="5">
    <w:abstractNumId w:val="26"/>
  </w:num>
  <w:num w:numId="6">
    <w:abstractNumId w:val="15"/>
  </w:num>
  <w:num w:numId="7">
    <w:abstractNumId w:val="30"/>
  </w:num>
  <w:num w:numId="8">
    <w:abstractNumId w:val="21"/>
  </w:num>
  <w:num w:numId="9">
    <w:abstractNumId w:val="38"/>
  </w:num>
  <w:num w:numId="10">
    <w:abstractNumId w:val="33"/>
  </w:num>
  <w:num w:numId="11">
    <w:abstractNumId w:val="39"/>
  </w:num>
  <w:num w:numId="12">
    <w:abstractNumId w:val="12"/>
  </w:num>
  <w:num w:numId="13">
    <w:abstractNumId w:val="37"/>
  </w:num>
  <w:num w:numId="14">
    <w:abstractNumId w:val="6"/>
  </w:num>
  <w:num w:numId="15">
    <w:abstractNumId w:val="11"/>
  </w:num>
  <w:num w:numId="16">
    <w:abstractNumId w:val="5"/>
  </w:num>
  <w:num w:numId="17">
    <w:abstractNumId w:val="2"/>
  </w:num>
  <w:num w:numId="18">
    <w:abstractNumId w:val="9"/>
  </w:num>
  <w:num w:numId="19">
    <w:abstractNumId w:val="25"/>
  </w:num>
  <w:num w:numId="20">
    <w:abstractNumId w:val="20"/>
  </w:num>
  <w:num w:numId="21">
    <w:abstractNumId w:val="13"/>
  </w:num>
  <w:num w:numId="22">
    <w:abstractNumId w:val="22"/>
  </w:num>
  <w:num w:numId="23">
    <w:abstractNumId w:val="31"/>
  </w:num>
  <w:num w:numId="24">
    <w:abstractNumId w:val="34"/>
  </w:num>
  <w:num w:numId="25">
    <w:abstractNumId w:val="18"/>
  </w:num>
  <w:num w:numId="26">
    <w:abstractNumId w:val="35"/>
  </w:num>
  <w:num w:numId="27">
    <w:abstractNumId w:val="29"/>
  </w:num>
  <w:num w:numId="28">
    <w:abstractNumId w:val="19"/>
  </w:num>
  <w:num w:numId="29">
    <w:abstractNumId w:val="4"/>
  </w:num>
  <w:num w:numId="30">
    <w:abstractNumId w:val="0"/>
  </w:num>
  <w:num w:numId="31">
    <w:abstractNumId w:val="23"/>
  </w:num>
  <w:num w:numId="32">
    <w:abstractNumId w:val="32"/>
  </w:num>
  <w:num w:numId="33">
    <w:abstractNumId w:val="27"/>
  </w:num>
  <w:num w:numId="34">
    <w:abstractNumId w:val="36"/>
  </w:num>
  <w:num w:numId="35">
    <w:abstractNumId w:val="14"/>
  </w:num>
  <w:num w:numId="36">
    <w:abstractNumId w:val="16"/>
  </w:num>
  <w:num w:numId="37">
    <w:abstractNumId w:val="28"/>
  </w:num>
  <w:num w:numId="38">
    <w:abstractNumId w:val="24"/>
  </w:num>
  <w:num w:numId="39">
    <w:abstractNumId w:val="3"/>
  </w:num>
  <w:num w:numId="4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49"/>
    <w:rsid w:val="00003A87"/>
    <w:rsid w:val="000159E3"/>
    <w:rsid w:val="0002543F"/>
    <w:rsid w:val="00034BA5"/>
    <w:rsid w:val="00045875"/>
    <w:rsid w:val="00056363"/>
    <w:rsid w:val="00060896"/>
    <w:rsid w:val="00060ABC"/>
    <w:rsid w:val="000666B7"/>
    <w:rsid w:val="00075A87"/>
    <w:rsid w:val="000819B9"/>
    <w:rsid w:val="00091AA1"/>
    <w:rsid w:val="000B0B11"/>
    <w:rsid w:val="000B3BB7"/>
    <w:rsid w:val="00101793"/>
    <w:rsid w:val="0010657F"/>
    <w:rsid w:val="00107478"/>
    <w:rsid w:val="0013224E"/>
    <w:rsid w:val="0013245A"/>
    <w:rsid w:val="0014295D"/>
    <w:rsid w:val="0016684A"/>
    <w:rsid w:val="00172EB8"/>
    <w:rsid w:val="001857F3"/>
    <w:rsid w:val="00187818"/>
    <w:rsid w:val="001A70FA"/>
    <w:rsid w:val="001B00FB"/>
    <w:rsid w:val="001C6EF8"/>
    <w:rsid w:val="001E3E8D"/>
    <w:rsid w:val="001F0A3C"/>
    <w:rsid w:val="001F2FAD"/>
    <w:rsid w:val="0020306D"/>
    <w:rsid w:val="0021495B"/>
    <w:rsid w:val="002315CA"/>
    <w:rsid w:val="00250F52"/>
    <w:rsid w:val="00254A58"/>
    <w:rsid w:val="0028658C"/>
    <w:rsid w:val="0029081D"/>
    <w:rsid w:val="002976EC"/>
    <w:rsid w:val="002B3839"/>
    <w:rsid w:val="002B57E5"/>
    <w:rsid w:val="002F2DAA"/>
    <w:rsid w:val="0030441D"/>
    <w:rsid w:val="0030606D"/>
    <w:rsid w:val="0031061D"/>
    <w:rsid w:val="00316FF6"/>
    <w:rsid w:val="003229F1"/>
    <w:rsid w:val="00323A18"/>
    <w:rsid w:val="003336EB"/>
    <w:rsid w:val="00337121"/>
    <w:rsid w:val="0036103C"/>
    <w:rsid w:val="00394B2B"/>
    <w:rsid w:val="003C23D4"/>
    <w:rsid w:val="00400AA6"/>
    <w:rsid w:val="00402F2A"/>
    <w:rsid w:val="00423B40"/>
    <w:rsid w:val="0045065F"/>
    <w:rsid w:val="00462A85"/>
    <w:rsid w:val="00465095"/>
    <w:rsid w:val="00472092"/>
    <w:rsid w:val="00476511"/>
    <w:rsid w:val="004906A2"/>
    <w:rsid w:val="004B31D6"/>
    <w:rsid w:val="004D0A9B"/>
    <w:rsid w:val="004D7C9B"/>
    <w:rsid w:val="004F3170"/>
    <w:rsid w:val="004F4B3E"/>
    <w:rsid w:val="004F5403"/>
    <w:rsid w:val="00514870"/>
    <w:rsid w:val="00523BBE"/>
    <w:rsid w:val="0052658A"/>
    <w:rsid w:val="0053396D"/>
    <w:rsid w:val="00534114"/>
    <w:rsid w:val="00540282"/>
    <w:rsid w:val="00546567"/>
    <w:rsid w:val="005839F6"/>
    <w:rsid w:val="00585848"/>
    <w:rsid w:val="00595F39"/>
    <w:rsid w:val="005A54D8"/>
    <w:rsid w:val="005B0237"/>
    <w:rsid w:val="005B1284"/>
    <w:rsid w:val="005C0578"/>
    <w:rsid w:val="005D2297"/>
    <w:rsid w:val="005D73E2"/>
    <w:rsid w:val="005F0D73"/>
    <w:rsid w:val="005F2AF2"/>
    <w:rsid w:val="00623B8F"/>
    <w:rsid w:val="006255C2"/>
    <w:rsid w:val="0062609E"/>
    <w:rsid w:val="0064687A"/>
    <w:rsid w:val="0069225F"/>
    <w:rsid w:val="00693F02"/>
    <w:rsid w:val="006A639B"/>
    <w:rsid w:val="006B1829"/>
    <w:rsid w:val="006B7FEF"/>
    <w:rsid w:val="006C4093"/>
    <w:rsid w:val="006D75FB"/>
    <w:rsid w:val="006D7EB9"/>
    <w:rsid w:val="006E34B4"/>
    <w:rsid w:val="006E620D"/>
    <w:rsid w:val="0070307E"/>
    <w:rsid w:val="00716482"/>
    <w:rsid w:val="007209A0"/>
    <w:rsid w:val="007331EF"/>
    <w:rsid w:val="00733579"/>
    <w:rsid w:val="00733B84"/>
    <w:rsid w:val="007373E3"/>
    <w:rsid w:val="007508AF"/>
    <w:rsid w:val="00764803"/>
    <w:rsid w:val="00782050"/>
    <w:rsid w:val="0078461D"/>
    <w:rsid w:val="00794DE3"/>
    <w:rsid w:val="007A0B0E"/>
    <w:rsid w:val="007A726C"/>
    <w:rsid w:val="007B184B"/>
    <w:rsid w:val="007B6A55"/>
    <w:rsid w:val="007F094F"/>
    <w:rsid w:val="00804579"/>
    <w:rsid w:val="008223C6"/>
    <w:rsid w:val="00830A70"/>
    <w:rsid w:val="00856660"/>
    <w:rsid w:val="00872A11"/>
    <w:rsid w:val="00877B00"/>
    <w:rsid w:val="00882A1E"/>
    <w:rsid w:val="008C76AD"/>
    <w:rsid w:val="008D25F9"/>
    <w:rsid w:val="008F2F72"/>
    <w:rsid w:val="008F61E5"/>
    <w:rsid w:val="009166C6"/>
    <w:rsid w:val="009348EC"/>
    <w:rsid w:val="00980149"/>
    <w:rsid w:val="009D04DB"/>
    <w:rsid w:val="009D68A7"/>
    <w:rsid w:val="009D7465"/>
    <w:rsid w:val="00A00EB4"/>
    <w:rsid w:val="00A02AE7"/>
    <w:rsid w:val="00A03144"/>
    <w:rsid w:val="00A046DF"/>
    <w:rsid w:val="00A057A5"/>
    <w:rsid w:val="00A25A20"/>
    <w:rsid w:val="00A628BA"/>
    <w:rsid w:val="00A80C75"/>
    <w:rsid w:val="00A8181B"/>
    <w:rsid w:val="00A928F4"/>
    <w:rsid w:val="00AD34E8"/>
    <w:rsid w:val="00AE1F45"/>
    <w:rsid w:val="00AE73EE"/>
    <w:rsid w:val="00AF3C20"/>
    <w:rsid w:val="00AF422C"/>
    <w:rsid w:val="00B01F1F"/>
    <w:rsid w:val="00B1270A"/>
    <w:rsid w:val="00B36F25"/>
    <w:rsid w:val="00B825FE"/>
    <w:rsid w:val="00B85CA7"/>
    <w:rsid w:val="00B9079F"/>
    <w:rsid w:val="00BA0038"/>
    <w:rsid w:val="00BA7658"/>
    <w:rsid w:val="00BB5B9A"/>
    <w:rsid w:val="00BD39B5"/>
    <w:rsid w:val="00BD7ED5"/>
    <w:rsid w:val="00BE05CF"/>
    <w:rsid w:val="00C11679"/>
    <w:rsid w:val="00C179F0"/>
    <w:rsid w:val="00C401D6"/>
    <w:rsid w:val="00C448AD"/>
    <w:rsid w:val="00C505F9"/>
    <w:rsid w:val="00C55DE5"/>
    <w:rsid w:val="00C92367"/>
    <w:rsid w:val="00C9461A"/>
    <w:rsid w:val="00C97F98"/>
    <w:rsid w:val="00CA16E6"/>
    <w:rsid w:val="00CB5085"/>
    <w:rsid w:val="00CE6E8A"/>
    <w:rsid w:val="00CF3776"/>
    <w:rsid w:val="00D06793"/>
    <w:rsid w:val="00D27190"/>
    <w:rsid w:val="00D275DB"/>
    <w:rsid w:val="00D42199"/>
    <w:rsid w:val="00D43F27"/>
    <w:rsid w:val="00D763DA"/>
    <w:rsid w:val="00D90245"/>
    <w:rsid w:val="00D94F67"/>
    <w:rsid w:val="00DA1E9D"/>
    <w:rsid w:val="00DB2EE3"/>
    <w:rsid w:val="00DC7449"/>
    <w:rsid w:val="00DD3C96"/>
    <w:rsid w:val="00DE1FFC"/>
    <w:rsid w:val="00DF204B"/>
    <w:rsid w:val="00E04D9D"/>
    <w:rsid w:val="00E04E32"/>
    <w:rsid w:val="00E241B7"/>
    <w:rsid w:val="00E50C35"/>
    <w:rsid w:val="00E6544B"/>
    <w:rsid w:val="00E775DB"/>
    <w:rsid w:val="00E83098"/>
    <w:rsid w:val="00EB4F4C"/>
    <w:rsid w:val="00EB7A6C"/>
    <w:rsid w:val="00EC62F1"/>
    <w:rsid w:val="00ED4A65"/>
    <w:rsid w:val="00ED5326"/>
    <w:rsid w:val="00EE2DE3"/>
    <w:rsid w:val="00F13879"/>
    <w:rsid w:val="00F30478"/>
    <w:rsid w:val="00F31E00"/>
    <w:rsid w:val="00F44970"/>
    <w:rsid w:val="00F45BE2"/>
    <w:rsid w:val="00F8330F"/>
    <w:rsid w:val="00F96EAB"/>
    <w:rsid w:val="00FB294B"/>
    <w:rsid w:val="00FB39FD"/>
    <w:rsid w:val="00FB40B4"/>
    <w:rsid w:val="00FC11C2"/>
    <w:rsid w:val="00FD5CE0"/>
    <w:rsid w:val="00FF048F"/>
    <w:rsid w:val="00FF23C4"/>
    <w:rsid w:val="00FF37F2"/>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C54286-CA9D-4674-AA41-5755E67F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E2"/>
    <w:pPr>
      <w:autoSpaceDE w:val="0"/>
      <w:autoSpaceDN w:val="0"/>
      <w:adjustRightInd w:val="0"/>
    </w:pPr>
    <w:rPr>
      <w:color w:val="000000"/>
      <w:sz w:val="24"/>
      <w:szCs w:val="24"/>
      <w:lang w:eastAsia="en-US"/>
    </w:rPr>
  </w:style>
  <w:style w:type="paragraph" w:styleId="Heading1">
    <w:name w:val="heading 1"/>
    <w:basedOn w:val="Normal"/>
    <w:next w:val="Normal"/>
    <w:qFormat/>
    <w:pPr>
      <w:keepNext/>
      <w:spacing w:before="240" w:after="60"/>
      <w:outlineLvl w:val="0"/>
    </w:pPr>
    <w:rPr>
      <w:rFonts w:cs="Arial"/>
      <w:bCs/>
      <w:color w:val="006699"/>
      <w:kern w:val="32"/>
      <w:sz w:val="22"/>
      <w:szCs w:val="32"/>
    </w:rPr>
  </w:style>
  <w:style w:type="paragraph" w:styleId="Heading2">
    <w:name w:val="heading 2"/>
    <w:basedOn w:val="Normal"/>
    <w:next w:val="Normal"/>
    <w:qFormat/>
    <w:pPr>
      <w:keepNext/>
      <w:spacing w:before="240" w:after="60"/>
      <w:outlineLvl w:val="1"/>
    </w:pPr>
    <w:rPr>
      <w:rFonts w:cs="Arial"/>
      <w:bCs/>
      <w:iCs/>
      <w:color w:val="800080"/>
      <w:sz w:val="20"/>
      <w:szCs w:val="28"/>
    </w:rPr>
  </w:style>
  <w:style w:type="paragraph" w:styleId="Heading3">
    <w:name w:val="heading 3"/>
    <w:basedOn w:val="Normal"/>
    <w:next w:val="Normal"/>
    <w:qFormat/>
    <w:pPr>
      <w:keepNext/>
      <w:spacing w:before="240" w:after="60"/>
      <w:jc w:val="center"/>
      <w:outlineLvl w:val="2"/>
    </w:pPr>
    <w:rPr>
      <w:rFonts w:cs="Arial"/>
      <w:bCs/>
      <w:color w:val="800080"/>
      <w:sz w:val="20"/>
      <w:szCs w:val="26"/>
    </w:rPr>
  </w:style>
  <w:style w:type="paragraph" w:styleId="Heading4">
    <w:name w:val="heading 4"/>
    <w:basedOn w:val="Normal"/>
    <w:next w:val="Normal"/>
    <w:qFormat/>
    <w:pPr>
      <w:keepNext/>
      <w:jc w:val="center"/>
      <w:outlineLvl w:val="3"/>
    </w:pPr>
    <w:rPr>
      <w:rFonts w:cs="Arial"/>
      <w:color w:val="006699"/>
      <w:sz w:val="20"/>
    </w:rPr>
  </w:style>
  <w:style w:type="paragraph" w:styleId="Heading5">
    <w:name w:val="heading 5"/>
    <w:basedOn w:val="Normal"/>
    <w:next w:val="Normal"/>
    <w:qFormat/>
    <w:rsid w:val="00337121"/>
    <w:pPr>
      <w:spacing w:before="240" w:after="60"/>
      <w:outlineLvl w:val="4"/>
    </w:pPr>
    <w:rPr>
      <w:b/>
      <w:bCs/>
      <w:i/>
      <w:iCs/>
      <w:sz w:val="26"/>
      <w:szCs w:val="26"/>
    </w:rPr>
  </w:style>
  <w:style w:type="paragraph" w:styleId="Heading7">
    <w:name w:val="heading 7"/>
    <w:basedOn w:val="Normal"/>
    <w:next w:val="Normal"/>
    <w:qFormat/>
    <w:rsid w:val="0070307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rFonts w:ascii="Arial" w:hAnsi="Arial"/>
      <w:b/>
      <w:color w:val="0000FF"/>
      <w:sz w:val="16"/>
      <w:u w:val="none"/>
    </w:rPr>
  </w:style>
  <w:style w:type="character" w:styleId="Hyperlink">
    <w:name w:val="Hyperlink"/>
    <w:rPr>
      <w:rFonts w:ascii="Arial" w:hAnsi="Arial"/>
      <w:b/>
      <w:dstrike w:val="0"/>
      <w:color w:val="0000FF"/>
      <w:sz w:val="16"/>
      <w:u w:val="none"/>
      <w:effect w:val="none"/>
    </w:rPr>
  </w:style>
  <w:style w:type="paragraph" w:customStyle="1" w:styleId="WebPageLists">
    <w:name w:val="Web Page Lists"/>
    <w:basedOn w:val="Normal"/>
    <w:pPr>
      <w:jc w:val="center"/>
    </w:pPr>
    <w:rPr>
      <w:rFonts w:cs="Arial"/>
    </w:rPr>
  </w:style>
  <w:style w:type="paragraph" w:customStyle="1" w:styleId="Style2">
    <w:name w:val="Style2"/>
    <w:basedOn w:val="Normal"/>
  </w:style>
  <w:style w:type="paragraph" w:customStyle="1" w:styleId="Style1">
    <w:name w:val="Style1"/>
    <w:basedOn w:val="Normal"/>
    <w:rPr>
      <w:b/>
    </w:rPr>
  </w:style>
  <w:style w:type="paragraph" w:customStyle="1" w:styleId="InsideAddress">
    <w:name w:val="Inside Address"/>
    <w:basedOn w:val="Normal"/>
    <w:pPr>
      <w:autoSpaceDE/>
      <w:autoSpaceDN/>
      <w:adjustRightInd/>
      <w:spacing w:line="220" w:lineRule="atLeast"/>
      <w:jc w:val="both"/>
    </w:pPr>
    <w:rPr>
      <w:color w:val="auto"/>
      <w:spacing w:val="-5"/>
      <w:szCs w:val="20"/>
    </w:rPr>
  </w:style>
  <w:style w:type="paragraph" w:styleId="FootnoteText">
    <w:name w:val="footnote text"/>
    <w:basedOn w:val="Normal"/>
    <w:link w:val="FootnoteTextChar"/>
    <w:semiHidden/>
    <w:pPr>
      <w:autoSpaceDE/>
      <w:autoSpaceDN/>
      <w:adjustRightInd/>
      <w:jc w:val="both"/>
    </w:pPr>
    <w:rPr>
      <w:rFonts w:ascii="Arial" w:hAnsi="Arial"/>
      <w:color w:val="auto"/>
      <w:spacing w:val="-5"/>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hanging="360"/>
    </w:pPr>
  </w:style>
  <w:style w:type="paragraph" w:styleId="BodyText">
    <w:name w:val="Body Text"/>
    <w:basedOn w:val="Normal"/>
    <w:pPr>
      <w:autoSpaceDE/>
      <w:autoSpaceDN/>
      <w:adjustRightInd/>
      <w:jc w:val="both"/>
    </w:pPr>
    <w:rPr>
      <w:rFonts w:ascii="Arial" w:hAnsi="Arial"/>
      <w:color w:val="auto"/>
      <w:sz w:val="18"/>
      <w:szCs w:val="20"/>
      <w:lang w:eastAsia="en-GB"/>
    </w:rPr>
  </w:style>
  <w:style w:type="paragraph" w:styleId="Title">
    <w:name w:val="Title"/>
    <w:basedOn w:val="Normal"/>
    <w:qFormat/>
    <w:pPr>
      <w:autoSpaceDE/>
      <w:autoSpaceDN/>
      <w:adjustRightInd/>
      <w:jc w:val="center"/>
    </w:pPr>
    <w:rPr>
      <w:rFonts w:ascii="Arial" w:hAnsi="Arial"/>
      <w:b/>
      <w:color w:val="auto"/>
      <w:szCs w:val="20"/>
      <w:lang w:eastAsia="en-GB"/>
    </w:rPr>
  </w:style>
  <w:style w:type="paragraph" w:styleId="BodyText3">
    <w:name w:val="Body Text 3"/>
    <w:basedOn w:val="Normal"/>
    <w:pPr>
      <w:autoSpaceDE/>
      <w:autoSpaceDN/>
      <w:adjustRightInd/>
      <w:jc w:val="both"/>
    </w:pPr>
    <w:rPr>
      <w:rFonts w:ascii="Arial" w:hAnsi="Arial"/>
      <w:color w:val="auto"/>
      <w:sz w:val="20"/>
      <w:szCs w:val="20"/>
      <w:lang w:eastAsia="en-GB"/>
    </w:rPr>
  </w:style>
  <w:style w:type="paragraph" w:customStyle="1" w:styleId="DfESOutNumbered">
    <w:name w:val="DfESOutNumbered"/>
    <w:basedOn w:val="Normal"/>
    <w:pPr>
      <w:widowControl w:val="0"/>
      <w:numPr>
        <w:numId w:val="1"/>
      </w:numPr>
      <w:overflowPunct w:val="0"/>
      <w:spacing w:after="240"/>
    </w:pPr>
    <w:rPr>
      <w:rFonts w:ascii="Arial" w:hAnsi="Arial"/>
      <w:color w:val="auto"/>
      <w:sz w:val="22"/>
      <w:szCs w:val="20"/>
    </w:rPr>
  </w:style>
  <w:style w:type="paragraph" w:styleId="BodyText2">
    <w:name w:val="Body Text 2"/>
    <w:basedOn w:val="Normal"/>
    <w:pPr>
      <w:jc w:val="both"/>
    </w:pPr>
    <w:rPr>
      <w:rFonts w:eastAsia="Arial Unicode MS"/>
      <w:b/>
    </w:rPr>
  </w:style>
  <w:style w:type="table" w:styleId="TableGrid">
    <w:name w:val="Table Grid"/>
    <w:basedOn w:val="TableNormal"/>
    <w:rsid w:val="00F8330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159E3"/>
    <w:rPr>
      <w:b/>
      <w:bCs/>
    </w:rPr>
  </w:style>
  <w:style w:type="character" w:styleId="HTMLAcronym">
    <w:name w:val="HTML Acronym"/>
    <w:basedOn w:val="DefaultParagraphFont"/>
    <w:rsid w:val="005C0578"/>
  </w:style>
  <w:style w:type="paragraph" w:customStyle="1" w:styleId="Default">
    <w:name w:val="Default"/>
    <w:rsid w:val="00733579"/>
    <w:pPr>
      <w:autoSpaceDE w:val="0"/>
      <w:autoSpaceDN w:val="0"/>
      <w:adjustRightInd w:val="0"/>
    </w:pPr>
    <w:rPr>
      <w:rFonts w:ascii="CMDKEC+TimesNewRoman,Bold" w:hAnsi="CMDKEC+TimesNewRoman,Bold" w:cs="CMDKEC+TimesNewRoman,Bold"/>
      <w:color w:val="000000"/>
      <w:sz w:val="24"/>
      <w:szCs w:val="24"/>
    </w:rPr>
  </w:style>
  <w:style w:type="paragraph" w:styleId="BalloonText">
    <w:name w:val="Balloon Text"/>
    <w:basedOn w:val="Normal"/>
    <w:semiHidden/>
    <w:rsid w:val="0014295D"/>
    <w:rPr>
      <w:rFonts w:ascii="Tahoma" w:hAnsi="Tahoma" w:cs="Tahoma"/>
      <w:sz w:val="16"/>
      <w:szCs w:val="16"/>
    </w:rPr>
  </w:style>
  <w:style w:type="character" w:customStyle="1" w:styleId="grey">
    <w:name w:val="grey"/>
    <w:basedOn w:val="DefaultParagraphFont"/>
    <w:rsid w:val="00ED5326"/>
  </w:style>
  <w:style w:type="character" w:customStyle="1" w:styleId="black">
    <w:name w:val="black"/>
    <w:basedOn w:val="DefaultParagraphFont"/>
    <w:rsid w:val="00ED5326"/>
  </w:style>
  <w:style w:type="paragraph" w:customStyle="1" w:styleId="DfESBullets">
    <w:name w:val="DfESBullets"/>
    <w:basedOn w:val="Normal"/>
    <w:rsid w:val="001E3E8D"/>
    <w:pPr>
      <w:widowControl w:val="0"/>
      <w:tabs>
        <w:tab w:val="num" w:pos="720"/>
      </w:tabs>
      <w:overflowPunct w:val="0"/>
      <w:spacing w:after="240"/>
      <w:ind w:left="720" w:hanging="360"/>
    </w:pPr>
    <w:rPr>
      <w:rFonts w:ascii="Arial" w:hAnsi="Arial"/>
      <w:color w:val="auto"/>
      <w:sz w:val="22"/>
      <w:szCs w:val="20"/>
    </w:rPr>
  </w:style>
  <w:style w:type="character" w:customStyle="1" w:styleId="FooterChar">
    <w:name w:val="Footer Char"/>
    <w:link w:val="Footer"/>
    <w:uiPriority w:val="99"/>
    <w:rsid w:val="00E241B7"/>
    <w:rPr>
      <w:color w:val="000000"/>
      <w:sz w:val="24"/>
      <w:szCs w:val="24"/>
      <w:lang w:eastAsia="en-US"/>
    </w:rPr>
  </w:style>
  <w:style w:type="character" w:customStyle="1" w:styleId="FootnoteTextChar">
    <w:name w:val="Footnote Text Char"/>
    <w:link w:val="FootnoteText"/>
    <w:semiHidden/>
    <w:rsid w:val="00E241B7"/>
    <w:rPr>
      <w:rFonts w:ascii="Arial" w:hAnsi="Arial"/>
      <w:spacing w:val="-5"/>
      <w:lang w:eastAsia="en-US"/>
    </w:rPr>
  </w:style>
  <w:style w:type="numbering" w:customStyle="1" w:styleId="StyleOutlinenumberedVerdana11ptBoldBlack1">
    <w:name w:val="Style Outline numbered Verdana 11 pt Bold Black1"/>
    <w:basedOn w:val="NoList"/>
    <w:rsid w:val="00E241B7"/>
    <w:pPr>
      <w:numPr>
        <w:numId w:val="13"/>
      </w:numPr>
    </w:pPr>
  </w:style>
  <w:style w:type="character" w:customStyle="1" w:styleId="legds2">
    <w:name w:val="legds2"/>
    <w:rsid w:val="00E241B7"/>
    <w:rPr>
      <w:vanish w:val="0"/>
      <w:webHidden w:val="0"/>
      <w:specVanish w:val="0"/>
    </w:rPr>
  </w:style>
  <w:style w:type="paragraph" w:styleId="ListParagraph">
    <w:name w:val="List Paragraph"/>
    <w:basedOn w:val="Normal"/>
    <w:uiPriority w:val="34"/>
    <w:qFormat/>
    <w:rsid w:val="006255C2"/>
    <w:pPr>
      <w:ind w:left="720"/>
    </w:pPr>
  </w:style>
  <w:style w:type="paragraph" w:customStyle="1" w:styleId="Numbered">
    <w:name w:val="Numbered"/>
    <w:basedOn w:val="Normal"/>
    <w:rsid w:val="00DA1E9D"/>
    <w:pPr>
      <w:widowControl w:val="0"/>
      <w:overflowPunct w:val="0"/>
      <w:spacing w:after="240"/>
    </w:pPr>
    <w:rPr>
      <w:rFonts w:ascii="Arial" w:hAnsi="Arial"/>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0E1B-F60A-44BF-AD17-FC146A6D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At the request of the Diocesan Schools Commission (DSC), the LEA sends the required number of CRB Disclosure Application Forms</vt:lpstr>
    </vt:vector>
  </TitlesOfParts>
  <Company>BDSC</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request of the Diocesan Schools Commission (DSC), the LEA sends the required number of CRB Disclosure Application Forms</dc:title>
  <dc:creator>Marcus Stock</dc:creator>
  <cp:lastModifiedBy>Charlotte Kirby</cp:lastModifiedBy>
  <cp:revision>2</cp:revision>
  <cp:lastPrinted>2014-09-22T09:55:00Z</cp:lastPrinted>
  <dcterms:created xsi:type="dcterms:W3CDTF">2017-08-10T15:27:00Z</dcterms:created>
  <dcterms:modified xsi:type="dcterms:W3CDTF">2017-08-10T15:27:00Z</dcterms:modified>
</cp:coreProperties>
</file>